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E7D90" w14:textId="69CF88CB" w:rsidR="0059639D" w:rsidRPr="002D676E" w:rsidRDefault="0059639D" w:rsidP="0059639D">
      <w:pPr>
        <w:pStyle w:val="3GPPHeader"/>
        <w:spacing w:after="60"/>
        <w:rPr>
          <w:sz w:val="32"/>
          <w:szCs w:val="32"/>
          <w:highlight w:val="yellow"/>
          <w:lang w:val="en-US"/>
        </w:rPr>
      </w:pPr>
      <w:bookmarkStart w:id="0" w:name="_Hlk525927534"/>
      <w:bookmarkEnd w:id="0"/>
      <w:r w:rsidRPr="000A1D33">
        <w:rPr>
          <w:lang w:val="en-US"/>
        </w:rPr>
        <w:t>3GPP TSG-RAN WG1 Meeting #</w:t>
      </w:r>
      <w:r>
        <w:rPr>
          <w:lang w:val="en-US"/>
        </w:rPr>
        <w:t>94b</w:t>
      </w:r>
      <w:r w:rsidRPr="002D676E">
        <w:rPr>
          <w:lang w:val="en-US"/>
        </w:rPr>
        <w:tab/>
      </w:r>
      <w:r w:rsidRPr="002D676E">
        <w:rPr>
          <w:sz w:val="32"/>
          <w:szCs w:val="32"/>
          <w:lang w:val="en-US"/>
        </w:rPr>
        <w:t xml:space="preserve"> R1-18</w:t>
      </w:r>
      <w:r w:rsidR="004D7679">
        <w:rPr>
          <w:sz w:val="32"/>
          <w:szCs w:val="32"/>
          <w:lang w:val="en-US"/>
        </w:rPr>
        <w:t>10178</w:t>
      </w:r>
    </w:p>
    <w:p w14:paraId="7843E503" w14:textId="0CCFF3C7" w:rsidR="0059639D" w:rsidRPr="002D676E" w:rsidRDefault="0059639D" w:rsidP="0059639D">
      <w:pPr>
        <w:pStyle w:val="3GPPHeader"/>
        <w:rPr>
          <w:lang w:val="en-US"/>
        </w:rPr>
      </w:pPr>
      <w:r>
        <w:rPr>
          <w:lang w:val="en-US"/>
        </w:rPr>
        <w:t>Chengdu</w:t>
      </w:r>
      <w:r w:rsidRPr="002D676E">
        <w:rPr>
          <w:lang w:val="en-US"/>
        </w:rPr>
        <w:t>, P.R. China,</w:t>
      </w:r>
      <w:r w:rsidR="0009771A">
        <w:rPr>
          <w:lang w:val="en-US"/>
        </w:rPr>
        <w:t xml:space="preserve"> </w:t>
      </w:r>
      <w:r w:rsidR="0009771A">
        <w:rPr>
          <w:lang w:val="en-US"/>
        </w:rPr>
        <w:t>October</w:t>
      </w:r>
      <w:r w:rsidRPr="002D676E">
        <w:rPr>
          <w:lang w:val="en-US"/>
        </w:rPr>
        <w:t xml:space="preserve"> </w:t>
      </w:r>
      <w:r>
        <w:rPr>
          <w:lang w:val="en-US"/>
        </w:rPr>
        <w:t>8</w:t>
      </w:r>
      <w:r w:rsidRPr="002D676E">
        <w:rPr>
          <w:vertAlign w:val="superscript"/>
          <w:lang w:val="en-US"/>
        </w:rPr>
        <w:t>th</w:t>
      </w:r>
      <w:r w:rsidRPr="002D676E">
        <w:rPr>
          <w:lang w:val="en-US"/>
        </w:rPr>
        <w:t xml:space="preserve"> – </w:t>
      </w:r>
      <w:r>
        <w:rPr>
          <w:lang w:val="en-US"/>
        </w:rPr>
        <w:t>12</w:t>
      </w:r>
      <w:r w:rsidRPr="002D676E">
        <w:rPr>
          <w:vertAlign w:val="superscript"/>
          <w:lang w:val="en-US"/>
        </w:rPr>
        <w:t>th</w:t>
      </w:r>
      <w:r w:rsidRPr="002D676E">
        <w:rPr>
          <w:lang w:val="en-US"/>
        </w:rPr>
        <w:t>, 2018</w:t>
      </w:r>
    </w:p>
    <w:p w14:paraId="4D517616" w14:textId="77777777" w:rsidR="00D40D06" w:rsidRPr="0059639D" w:rsidRDefault="00D40D06" w:rsidP="00D40D06">
      <w:pPr>
        <w:pStyle w:val="3GPPHeader"/>
        <w:rPr>
          <w:lang w:val="en-US"/>
        </w:rPr>
      </w:pPr>
    </w:p>
    <w:p w14:paraId="492C125E" w14:textId="52EBCB57" w:rsidR="00D40D06" w:rsidRPr="0059639D" w:rsidRDefault="00D40D06" w:rsidP="00D40D06">
      <w:pPr>
        <w:pStyle w:val="3GPPHeader"/>
        <w:rPr>
          <w:sz w:val="22"/>
          <w:lang w:val="en-US"/>
        </w:rPr>
      </w:pPr>
      <w:r w:rsidRPr="0059639D">
        <w:rPr>
          <w:sz w:val="22"/>
          <w:lang w:val="en-US"/>
        </w:rPr>
        <w:t>Agenda Item:</w:t>
      </w:r>
      <w:r w:rsidRPr="0059639D">
        <w:rPr>
          <w:sz w:val="22"/>
          <w:lang w:val="en-US"/>
        </w:rPr>
        <w:tab/>
        <w:t>7.2.6.</w:t>
      </w:r>
      <w:r w:rsidR="0059639D">
        <w:rPr>
          <w:sz w:val="22"/>
          <w:lang w:val="en-US"/>
        </w:rPr>
        <w:t>5</w:t>
      </w:r>
    </w:p>
    <w:p w14:paraId="3AC97AF6" w14:textId="77777777" w:rsidR="00D40D06" w:rsidRPr="0059639D" w:rsidRDefault="00D40D06" w:rsidP="00D40D06">
      <w:pPr>
        <w:pStyle w:val="3GPPHeader"/>
        <w:rPr>
          <w:sz w:val="22"/>
          <w:lang w:val="en-US"/>
        </w:rPr>
      </w:pPr>
      <w:r w:rsidRPr="0059639D">
        <w:rPr>
          <w:sz w:val="22"/>
          <w:lang w:val="en-US"/>
        </w:rPr>
        <w:t>Source:</w:t>
      </w:r>
      <w:r w:rsidRPr="0059639D">
        <w:rPr>
          <w:sz w:val="22"/>
          <w:lang w:val="en-US"/>
        </w:rPr>
        <w:tab/>
        <w:t>Ericsson</w:t>
      </w:r>
    </w:p>
    <w:p w14:paraId="5E7F0EE6" w14:textId="2633F7E2" w:rsidR="00D40D06" w:rsidRPr="0059639D" w:rsidRDefault="00D40D06" w:rsidP="00D40D06">
      <w:pPr>
        <w:pStyle w:val="3GPPHeader"/>
        <w:ind w:left="1701" w:hanging="1701"/>
        <w:rPr>
          <w:sz w:val="22"/>
          <w:lang w:val="en-US"/>
        </w:rPr>
      </w:pPr>
      <w:r w:rsidRPr="0059639D">
        <w:rPr>
          <w:sz w:val="22"/>
          <w:lang w:val="en-US"/>
        </w:rPr>
        <w:t>Title:</w:t>
      </w:r>
      <w:r w:rsidRPr="0059639D">
        <w:rPr>
          <w:sz w:val="22"/>
          <w:lang w:val="en-US"/>
        </w:rPr>
        <w:tab/>
        <w:t xml:space="preserve">Reliability Evaluation of Rel-15 </w:t>
      </w:r>
      <w:r w:rsidR="004D7679">
        <w:rPr>
          <w:sz w:val="22"/>
          <w:lang w:val="en-US"/>
        </w:rPr>
        <w:t xml:space="preserve">Enabled </w:t>
      </w:r>
      <w:r w:rsidRPr="0059639D">
        <w:rPr>
          <w:sz w:val="22"/>
          <w:lang w:val="en-US"/>
        </w:rPr>
        <w:t>URLLC</w:t>
      </w:r>
      <w:r w:rsidR="004D7679">
        <w:rPr>
          <w:sz w:val="22"/>
          <w:lang w:val="en-US"/>
        </w:rPr>
        <w:t xml:space="preserve"> Use Cases</w:t>
      </w:r>
    </w:p>
    <w:p w14:paraId="4B6B7E19" w14:textId="77777777" w:rsidR="00D40D06" w:rsidRPr="00AD030B" w:rsidRDefault="00D40D06" w:rsidP="00D40D06">
      <w:pPr>
        <w:pStyle w:val="3GPPHeader"/>
        <w:rPr>
          <w:sz w:val="22"/>
          <w:lang w:val="en-US"/>
        </w:rPr>
      </w:pPr>
      <w:r w:rsidRPr="00AD030B">
        <w:rPr>
          <w:sz w:val="22"/>
          <w:lang w:val="en-US"/>
        </w:rPr>
        <w:t>Document for:</w:t>
      </w:r>
      <w:r w:rsidRPr="00AD030B">
        <w:rPr>
          <w:sz w:val="22"/>
          <w:lang w:val="en-US"/>
        </w:rPr>
        <w:tab/>
        <w:t>Discussion, Decision</w:t>
      </w:r>
    </w:p>
    <w:p w14:paraId="09FE4FCF" w14:textId="77777777" w:rsidR="00E90E49" w:rsidRPr="007F4DEE" w:rsidRDefault="00230D18" w:rsidP="00CE0424">
      <w:pPr>
        <w:pStyle w:val="Heading1"/>
        <w:rPr>
          <w:lang w:val="en-US"/>
        </w:rPr>
      </w:pPr>
      <w:r w:rsidRPr="007F4DEE">
        <w:rPr>
          <w:lang w:val="en-US"/>
        </w:rPr>
        <w:t>1</w:t>
      </w:r>
      <w:r w:rsidRPr="007F4DEE">
        <w:rPr>
          <w:lang w:val="en-US"/>
        </w:rPr>
        <w:tab/>
      </w:r>
      <w:r w:rsidR="00E90E49" w:rsidRPr="007F4DEE">
        <w:rPr>
          <w:lang w:val="en-US"/>
        </w:rPr>
        <w:t>Introduction</w:t>
      </w:r>
    </w:p>
    <w:p w14:paraId="7C48702B" w14:textId="284A1E1F" w:rsidR="00477768" w:rsidRPr="0059639D" w:rsidRDefault="00A418BC" w:rsidP="00A418BC">
      <w:pPr>
        <w:rPr>
          <w:rFonts w:cs="Arial"/>
          <w:lang w:val="en-US"/>
        </w:rPr>
      </w:pPr>
      <w:r w:rsidRPr="0059639D">
        <w:rPr>
          <w:rFonts w:cs="Arial"/>
          <w:lang w:val="en-US"/>
        </w:rPr>
        <w:t>The ITU target for reliability in IMT 2020 has been set to 10</w:t>
      </w:r>
      <w:r w:rsidRPr="0059639D">
        <w:rPr>
          <w:rFonts w:cs="Arial"/>
          <w:vertAlign w:val="superscript"/>
          <w:lang w:val="en-US"/>
        </w:rPr>
        <w:t>-5</w:t>
      </w:r>
      <w:r w:rsidRPr="0059639D">
        <w:rPr>
          <w:rFonts w:cs="Arial"/>
          <w:lang w:val="en-US"/>
        </w:rPr>
        <w:t xml:space="preserve"> error within 1ms for a 32B packet </w:t>
      </w:r>
      <w:r w:rsidRPr="0096058E">
        <w:rPr>
          <w:rFonts w:cs="Arial"/>
        </w:rPr>
        <w:fldChar w:fldCharType="begin"/>
      </w:r>
      <w:r w:rsidRPr="0059639D">
        <w:rPr>
          <w:rFonts w:cs="Arial"/>
          <w:lang w:val="en-US"/>
        </w:rPr>
        <w:instrText xml:space="preserve"> REF _Ref492995730 \r \h  \* MERGEFORMAT </w:instrText>
      </w:r>
      <w:r w:rsidRPr="0096058E">
        <w:rPr>
          <w:rFonts w:cs="Arial"/>
        </w:rPr>
      </w:r>
      <w:r w:rsidRPr="0096058E">
        <w:rPr>
          <w:rFonts w:cs="Arial"/>
        </w:rPr>
        <w:fldChar w:fldCharType="separate"/>
      </w:r>
      <w:r w:rsidRPr="0059639D">
        <w:rPr>
          <w:rFonts w:cs="Arial"/>
          <w:lang w:val="en-US"/>
        </w:rPr>
        <w:t>[1]</w:t>
      </w:r>
      <w:r w:rsidRPr="0096058E">
        <w:rPr>
          <w:rFonts w:cs="Arial"/>
        </w:rPr>
        <w:fldChar w:fldCharType="end"/>
      </w:r>
      <w:r w:rsidRPr="0059639D">
        <w:rPr>
          <w:rFonts w:cs="Arial"/>
          <w:lang w:val="en-US"/>
        </w:rPr>
        <w:t xml:space="preserve">. In this </w:t>
      </w:r>
      <w:r w:rsidR="004D7679">
        <w:rPr>
          <w:rFonts w:cs="Arial"/>
          <w:lang w:val="en-US"/>
        </w:rPr>
        <w:t>contribution</w:t>
      </w:r>
      <w:r w:rsidRPr="0059639D">
        <w:rPr>
          <w:rFonts w:cs="Arial"/>
          <w:lang w:val="en-US"/>
        </w:rPr>
        <w:t xml:space="preserve">, we go through the evaluation steps as defined in </w:t>
      </w:r>
      <w:r w:rsidRPr="0096058E">
        <w:rPr>
          <w:rFonts w:cs="Arial"/>
        </w:rPr>
        <w:fldChar w:fldCharType="begin"/>
      </w:r>
      <w:r w:rsidRPr="0059639D">
        <w:rPr>
          <w:rFonts w:cs="Arial"/>
          <w:lang w:val="en-US"/>
        </w:rPr>
        <w:instrText xml:space="preserve"> REF _Ref494375446 \r \h </w:instrText>
      </w:r>
      <w:r w:rsidR="0096058E" w:rsidRPr="0059639D">
        <w:rPr>
          <w:rFonts w:cs="Arial"/>
          <w:lang w:val="en-US"/>
        </w:rPr>
        <w:instrText xml:space="preserve"> \* MERGEFORMAT </w:instrText>
      </w:r>
      <w:r w:rsidRPr="0096058E">
        <w:rPr>
          <w:rFonts w:cs="Arial"/>
        </w:rPr>
      </w:r>
      <w:r w:rsidRPr="0096058E">
        <w:rPr>
          <w:rFonts w:cs="Arial"/>
        </w:rPr>
        <w:fldChar w:fldCharType="separate"/>
      </w:r>
      <w:r w:rsidRPr="0059639D">
        <w:rPr>
          <w:rFonts w:cs="Arial"/>
          <w:lang w:val="en-US"/>
        </w:rPr>
        <w:t>[1]</w:t>
      </w:r>
      <w:r w:rsidRPr="0096058E">
        <w:rPr>
          <w:rFonts w:cs="Arial"/>
        </w:rPr>
        <w:fldChar w:fldCharType="end"/>
      </w:r>
      <w:r w:rsidRPr="0059639D">
        <w:rPr>
          <w:rFonts w:cs="Arial"/>
          <w:lang w:val="en-US"/>
        </w:rPr>
        <w:t xml:space="preserve"> and </w:t>
      </w:r>
      <w:r w:rsidR="004D7679">
        <w:rPr>
          <w:rFonts w:cs="Arial"/>
          <w:lang w:val="en-US"/>
        </w:rPr>
        <w:t>show that</w:t>
      </w:r>
      <w:r w:rsidRPr="0059639D">
        <w:rPr>
          <w:rFonts w:cs="Arial"/>
          <w:lang w:val="en-US"/>
        </w:rPr>
        <w:t xml:space="preserve"> NR Rel-15 </w:t>
      </w:r>
      <w:r w:rsidR="004D7679">
        <w:rPr>
          <w:rFonts w:cs="Arial"/>
          <w:lang w:val="en-US"/>
        </w:rPr>
        <w:t xml:space="preserve">can meet the URLLC </w:t>
      </w:r>
      <w:r w:rsidR="000D2766">
        <w:rPr>
          <w:rFonts w:cs="Arial"/>
          <w:lang w:val="en-US"/>
        </w:rPr>
        <w:t>requirement</w:t>
      </w:r>
      <w:r w:rsidRPr="0059639D">
        <w:rPr>
          <w:rFonts w:cs="Arial"/>
          <w:lang w:val="en-US"/>
        </w:rPr>
        <w:t>.</w:t>
      </w:r>
    </w:p>
    <w:p w14:paraId="020415C4" w14:textId="77777777" w:rsidR="004000E8" w:rsidRPr="007F4DEE" w:rsidRDefault="00230D18" w:rsidP="00CE0424">
      <w:pPr>
        <w:pStyle w:val="Heading1"/>
        <w:rPr>
          <w:lang w:val="en-US"/>
        </w:rPr>
      </w:pPr>
      <w:bookmarkStart w:id="1" w:name="_Ref178064866"/>
      <w:r w:rsidRPr="007F4DEE">
        <w:rPr>
          <w:lang w:val="en-US"/>
        </w:rPr>
        <w:t>2</w:t>
      </w:r>
      <w:r w:rsidRPr="007F4DEE">
        <w:rPr>
          <w:lang w:val="en-US"/>
        </w:rPr>
        <w:tab/>
      </w:r>
      <w:r w:rsidR="004000E8" w:rsidRPr="007F4DEE">
        <w:rPr>
          <w:lang w:val="en-US"/>
        </w:rPr>
        <w:t>Discussion</w:t>
      </w:r>
      <w:bookmarkEnd w:id="1"/>
    </w:p>
    <w:p w14:paraId="11AB332C" w14:textId="77777777" w:rsidR="004D7679" w:rsidRPr="007F4DEE" w:rsidRDefault="004D7679" w:rsidP="004D7679">
      <w:pPr>
        <w:pStyle w:val="Heading2"/>
        <w:rPr>
          <w:lang w:val="en-US" w:bidi="ar-JO"/>
        </w:rPr>
      </w:pPr>
      <w:r w:rsidRPr="007F4DEE">
        <w:rPr>
          <w:lang w:val="en-US"/>
        </w:rPr>
        <w:t>2.1</w:t>
      </w:r>
      <w:r w:rsidRPr="007F4DEE">
        <w:rPr>
          <w:lang w:val="en-US"/>
        </w:rPr>
        <w:tab/>
        <w:t>System</w:t>
      </w:r>
      <w:r w:rsidRPr="007F4DEE">
        <w:rPr>
          <w:lang w:val="en-US" w:bidi="ar-JO"/>
        </w:rPr>
        <w:t>-Level Simulations (SLS)</w:t>
      </w:r>
    </w:p>
    <w:p w14:paraId="6FD6CFAF" w14:textId="77777777" w:rsidR="004D7679" w:rsidRPr="004D7679" w:rsidRDefault="004D7679" w:rsidP="004D7679">
      <w:pPr>
        <w:rPr>
          <w:rFonts w:cs="Arial"/>
          <w:lang w:val="en-US"/>
        </w:rPr>
      </w:pPr>
      <w:r w:rsidRPr="004D7679">
        <w:rPr>
          <w:rFonts w:cs="Arial"/>
          <w:lang w:val="en-US"/>
        </w:rPr>
        <w:t xml:space="preserve">The assumptions for the SLS are given in </w:t>
      </w:r>
      <w:r w:rsidRPr="0096058E">
        <w:rPr>
          <w:rFonts w:cs="Arial"/>
        </w:rPr>
        <w:fldChar w:fldCharType="begin"/>
      </w:r>
      <w:r w:rsidRPr="004D7679">
        <w:rPr>
          <w:rFonts w:cs="Arial"/>
          <w:lang w:val="en-US"/>
        </w:rPr>
        <w:instrText xml:space="preserve"> REF _Ref498514031 \h  \* MERGEFORMAT </w:instrText>
      </w:r>
      <w:r w:rsidRPr="0096058E">
        <w:rPr>
          <w:rFonts w:cs="Arial"/>
        </w:rPr>
      </w:r>
      <w:r w:rsidRPr="0096058E">
        <w:rPr>
          <w:rFonts w:cs="Arial"/>
        </w:rPr>
        <w:fldChar w:fldCharType="separate"/>
      </w:r>
      <w:r w:rsidRPr="004D7679">
        <w:rPr>
          <w:rFonts w:cs="Arial"/>
          <w:lang w:val="en-US"/>
        </w:rPr>
        <w:t>Table 1</w:t>
      </w:r>
      <w:r w:rsidRPr="0096058E">
        <w:rPr>
          <w:rFonts w:cs="Arial"/>
        </w:rPr>
        <w:fldChar w:fldCharType="end"/>
      </w:r>
      <w:r w:rsidRPr="004D7679">
        <w:rPr>
          <w:rFonts w:cs="Arial"/>
          <w:lang w:val="en-US"/>
        </w:rPr>
        <w:t>, with values that have been aligned with the calibration campaign for ITU self-evaluation.</w:t>
      </w:r>
    </w:p>
    <w:p w14:paraId="1EEA6F54" w14:textId="77777777" w:rsidR="004D7679" w:rsidRPr="004D7679" w:rsidRDefault="004D7679" w:rsidP="004D7679">
      <w:pPr>
        <w:rPr>
          <w:rFonts w:cs="Arial"/>
          <w:lang w:val="en-US"/>
        </w:rPr>
      </w:pPr>
      <w:bookmarkStart w:id="2" w:name="_Ref498514031"/>
      <w:r w:rsidRPr="004D7679">
        <w:rPr>
          <w:rFonts w:cs="Arial"/>
          <w:lang w:val="en-US"/>
        </w:rPr>
        <w:t xml:space="preserve">The results are produced for the URLLC configuration. A (4 GHz) and configuration. B (700 MHz) while considering list of simulation assumption which are presented in </w:t>
      </w:r>
      <w:r w:rsidRPr="0096058E">
        <w:rPr>
          <w:rFonts w:cs="Arial"/>
        </w:rPr>
        <w:fldChar w:fldCharType="begin"/>
      </w:r>
      <w:r w:rsidRPr="004D7679">
        <w:rPr>
          <w:rFonts w:cs="Arial"/>
          <w:lang w:val="en-US"/>
        </w:rPr>
        <w:instrText xml:space="preserve"> REF _Ref498514031 \h  \* MERGEFORMAT </w:instrText>
      </w:r>
      <w:r w:rsidRPr="0096058E">
        <w:rPr>
          <w:rFonts w:cs="Arial"/>
        </w:rPr>
      </w:r>
      <w:r w:rsidRPr="0096058E">
        <w:rPr>
          <w:rFonts w:cs="Arial"/>
        </w:rPr>
        <w:fldChar w:fldCharType="separate"/>
      </w:r>
      <w:r w:rsidRPr="004D7679">
        <w:rPr>
          <w:rFonts w:cs="Arial"/>
          <w:lang w:val="en-US"/>
        </w:rPr>
        <w:t>Table 1</w:t>
      </w:r>
      <w:r w:rsidRPr="0096058E">
        <w:rPr>
          <w:rFonts w:cs="Arial"/>
        </w:rPr>
        <w:fldChar w:fldCharType="end"/>
      </w:r>
      <w:r w:rsidRPr="004D7679">
        <w:rPr>
          <w:rFonts w:cs="Arial"/>
          <w:lang w:val="en-US"/>
        </w:rPr>
        <w:t>.</w:t>
      </w:r>
    </w:p>
    <w:p w14:paraId="22BD9BA5" w14:textId="77777777" w:rsidR="004D7679" w:rsidRPr="004D7679" w:rsidRDefault="004D7679" w:rsidP="004D7679">
      <w:pPr>
        <w:rPr>
          <w:rFonts w:cs="Arial"/>
          <w:lang w:val="en-US"/>
        </w:rPr>
      </w:pPr>
      <w:r w:rsidRPr="004D7679">
        <w:rPr>
          <w:rFonts w:cs="Arial"/>
          <w:lang w:val="en-US"/>
        </w:rPr>
        <w:t xml:space="preserve">For configuration A, the total gain (including antenna gain) is presented in </w:t>
      </w:r>
      <w:r w:rsidRPr="00DC17C3">
        <w:rPr>
          <w:rFonts w:cs="Arial"/>
        </w:rPr>
        <w:fldChar w:fldCharType="begin"/>
      </w:r>
      <w:r w:rsidRPr="004D7679">
        <w:rPr>
          <w:rFonts w:cs="Arial"/>
          <w:lang w:val="en-US"/>
        </w:rPr>
        <w:instrText xml:space="preserve"> REF _Ref513546433 \h  \* MERGEFORMAT </w:instrText>
      </w:r>
      <w:r w:rsidRPr="00DC17C3">
        <w:rPr>
          <w:rFonts w:cs="Arial"/>
        </w:rPr>
      </w:r>
      <w:r w:rsidRPr="00DC17C3">
        <w:rPr>
          <w:rFonts w:cs="Arial"/>
        </w:rPr>
        <w:fldChar w:fldCharType="separate"/>
      </w:r>
      <w:r w:rsidRPr="004D7679">
        <w:rPr>
          <w:rFonts w:cs="Arial"/>
          <w:lang w:val="en-US"/>
        </w:rPr>
        <w:t>Figure 1</w:t>
      </w:r>
      <w:r w:rsidRPr="00DC17C3">
        <w:rPr>
          <w:rFonts w:cs="Arial"/>
        </w:rPr>
        <w:fldChar w:fldCharType="end"/>
      </w:r>
      <w:r w:rsidRPr="004D7679">
        <w:rPr>
          <w:rFonts w:cs="Arial"/>
          <w:lang w:val="en-US"/>
        </w:rPr>
        <w:t xml:space="preserve"> for </w:t>
      </w:r>
      <w:proofErr w:type="spellStart"/>
      <w:r w:rsidRPr="004D7679">
        <w:rPr>
          <w:rFonts w:cs="Arial"/>
          <w:lang w:val="en-US"/>
        </w:rPr>
        <w:t>UMa</w:t>
      </w:r>
      <w:proofErr w:type="spellEnd"/>
      <w:r w:rsidRPr="004D7679">
        <w:rPr>
          <w:rFonts w:cs="Arial"/>
          <w:lang w:val="en-US"/>
        </w:rPr>
        <w:t xml:space="preserve"> model A and B. The resulting SINR at full load (cell utilization 1) is drawn in </w:t>
      </w:r>
      <w:r w:rsidRPr="00DC17C3">
        <w:rPr>
          <w:rFonts w:cs="Arial"/>
        </w:rPr>
        <w:fldChar w:fldCharType="begin"/>
      </w:r>
      <w:r w:rsidRPr="004D7679">
        <w:rPr>
          <w:rFonts w:cs="Arial"/>
          <w:lang w:val="en-US"/>
        </w:rPr>
        <w:instrText xml:space="preserve"> REF _Ref513546482 \h  \* MERGEFORMAT </w:instrText>
      </w:r>
      <w:r w:rsidRPr="00DC17C3">
        <w:rPr>
          <w:rFonts w:cs="Arial"/>
        </w:rPr>
      </w:r>
      <w:r w:rsidRPr="00DC17C3">
        <w:rPr>
          <w:rFonts w:cs="Arial"/>
        </w:rPr>
        <w:fldChar w:fldCharType="separate"/>
      </w:r>
      <w:r w:rsidRPr="004D7679">
        <w:rPr>
          <w:rFonts w:cs="Arial"/>
          <w:lang w:val="en-US"/>
        </w:rPr>
        <w:t>Figure 2</w:t>
      </w:r>
      <w:r w:rsidRPr="00DC17C3">
        <w:rPr>
          <w:rFonts w:cs="Arial"/>
        </w:rPr>
        <w:fldChar w:fldCharType="end"/>
      </w:r>
      <w:r w:rsidRPr="004D7679">
        <w:rPr>
          <w:rFonts w:cs="Arial"/>
          <w:lang w:val="en-US"/>
        </w:rPr>
        <w:t>. The cell-edge (5</w:t>
      </w:r>
      <w:r w:rsidRPr="004D7679">
        <w:rPr>
          <w:rFonts w:cs="Arial"/>
          <w:vertAlign w:val="superscript"/>
          <w:lang w:val="en-US"/>
        </w:rPr>
        <w:t>th</w:t>
      </w:r>
      <w:r w:rsidRPr="004D7679">
        <w:rPr>
          <w:rFonts w:cs="Arial"/>
          <w:lang w:val="en-US"/>
        </w:rPr>
        <w:t xml:space="preserve"> percentile) SINR is found to be 1.24 dB (in DL) and 0.52 dB (in UL) for channel model </w:t>
      </w:r>
      <w:proofErr w:type="spellStart"/>
      <w:r w:rsidRPr="004D7679">
        <w:rPr>
          <w:rFonts w:cs="Arial"/>
          <w:lang w:val="en-US"/>
        </w:rPr>
        <w:t>UMa</w:t>
      </w:r>
      <w:proofErr w:type="spellEnd"/>
      <w:r w:rsidRPr="004D7679">
        <w:rPr>
          <w:rFonts w:cs="Arial"/>
          <w:lang w:val="en-US"/>
        </w:rPr>
        <w:t xml:space="preserve"> A, and 1.41 dB (DL) and 1.63 dB (UL) for channel model </w:t>
      </w:r>
      <w:proofErr w:type="spellStart"/>
      <w:r w:rsidRPr="004D7679">
        <w:rPr>
          <w:rFonts w:cs="Arial"/>
          <w:lang w:val="en-US"/>
        </w:rPr>
        <w:t>UMa</w:t>
      </w:r>
      <w:proofErr w:type="spellEnd"/>
      <w:r w:rsidRPr="004D7679">
        <w:rPr>
          <w:rFonts w:cs="Arial"/>
          <w:lang w:val="en-US"/>
        </w:rPr>
        <w:t xml:space="preserve"> B as shown in </w:t>
      </w:r>
      <w:r>
        <w:rPr>
          <w:rFonts w:cs="Arial"/>
        </w:rPr>
        <w:fldChar w:fldCharType="begin"/>
      </w:r>
      <w:r w:rsidRPr="004D7679">
        <w:rPr>
          <w:rFonts w:cs="Arial"/>
          <w:lang w:val="en-US"/>
        </w:rPr>
        <w:instrText xml:space="preserve"> REF _Ref521700621 \h </w:instrText>
      </w:r>
      <w:r>
        <w:rPr>
          <w:rFonts w:cs="Arial"/>
        </w:rPr>
      </w:r>
      <w:r>
        <w:rPr>
          <w:rFonts w:cs="Arial"/>
        </w:rPr>
        <w:fldChar w:fldCharType="separate"/>
      </w:r>
      <w:r w:rsidRPr="004D7679">
        <w:rPr>
          <w:lang w:val="en-US"/>
        </w:rPr>
        <w:t xml:space="preserve">Figure </w:t>
      </w:r>
      <w:r w:rsidRPr="004D7679">
        <w:rPr>
          <w:noProof/>
          <w:lang w:val="en-US"/>
        </w:rPr>
        <w:t>3</w:t>
      </w:r>
      <w:r>
        <w:rPr>
          <w:rFonts w:cs="Arial"/>
        </w:rPr>
        <w:fldChar w:fldCharType="end"/>
      </w:r>
      <w:r w:rsidRPr="004D7679">
        <w:rPr>
          <w:rFonts w:cs="Arial"/>
          <w:lang w:val="en-US"/>
        </w:rPr>
        <w:t>.</w:t>
      </w:r>
    </w:p>
    <w:p w14:paraId="5F08D046" w14:textId="77777777" w:rsidR="004D7679" w:rsidRPr="004D7679" w:rsidRDefault="004D7679" w:rsidP="004D7679">
      <w:pPr>
        <w:rPr>
          <w:rFonts w:cs="Arial"/>
          <w:lang w:val="en-US"/>
        </w:rPr>
      </w:pPr>
      <w:r w:rsidRPr="004D7679">
        <w:rPr>
          <w:rFonts w:cs="Arial"/>
          <w:lang w:val="en-US"/>
        </w:rPr>
        <w:t xml:space="preserve">For configuration B, the total gain (including antenna gain) is given in </w:t>
      </w:r>
      <w:r w:rsidRPr="00DC17C3">
        <w:rPr>
          <w:rFonts w:cs="Arial"/>
        </w:rPr>
        <w:fldChar w:fldCharType="begin"/>
      </w:r>
      <w:r w:rsidRPr="004D7679">
        <w:rPr>
          <w:rFonts w:cs="Arial"/>
          <w:lang w:val="en-US"/>
        </w:rPr>
        <w:instrText xml:space="preserve"> REF _Ref513546683 \h  \* MERGEFORMAT </w:instrText>
      </w:r>
      <w:r w:rsidRPr="00DC17C3">
        <w:rPr>
          <w:rFonts w:cs="Arial"/>
        </w:rPr>
      </w:r>
      <w:r w:rsidRPr="00DC17C3">
        <w:rPr>
          <w:rFonts w:cs="Arial"/>
        </w:rPr>
        <w:fldChar w:fldCharType="separate"/>
      </w:r>
      <w:r w:rsidRPr="004D7679">
        <w:rPr>
          <w:rFonts w:cs="Arial"/>
          <w:lang w:val="en-US"/>
        </w:rPr>
        <w:t>Figure 4</w:t>
      </w:r>
      <w:r w:rsidRPr="00DC17C3">
        <w:rPr>
          <w:rFonts w:cs="Arial"/>
        </w:rPr>
        <w:fldChar w:fldCharType="end"/>
      </w:r>
      <w:r w:rsidRPr="00DC17C3">
        <w:rPr>
          <w:rFonts w:cs="Arial"/>
        </w:rPr>
        <w:fldChar w:fldCharType="begin"/>
      </w:r>
      <w:r w:rsidRPr="004D7679">
        <w:rPr>
          <w:rFonts w:cs="Arial"/>
          <w:lang w:val="en-US"/>
        </w:rPr>
        <w:instrText xml:space="preserve"> REF _Ref510794664 \h  \* MERGEFORMAT </w:instrText>
      </w:r>
      <w:r w:rsidRPr="00DC17C3">
        <w:rPr>
          <w:rFonts w:cs="Arial"/>
        </w:rPr>
      </w:r>
      <w:r w:rsidRPr="00DC17C3">
        <w:rPr>
          <w:rFonts w:cs="Arial"/>
        </w:rPr>
        <w:fldChar w:fldCharType="end"/>
      </w:r>
      <w:r w:rsidRPr="004D7679">
        <w:rPr>
          <w:rFonts w:cs="Arial"/>
          <w:lang w:val="en-US"/>
        </w:rPr>
        <w:t xml:space="preserve"> for </w:t>
      </w:r>
      <w:proofErr w:type="spellStart"/>
      <w:r w:rsidRPr="004D7679">
        <w:rPr>
          <w:rFonts w:cs="Arial"/>
          <w:lang w:val="en-US"/>
        </w:rPr>
        <w:t>UMa</w:t>
      </w:r>
      <w:proofErr w:type="spellEnd"/>
      <w:r w:rsidRPr="004D7679">
        <w:rPr>
          <w:rFonts w:cs="Arial"/>
          <w:lang w:val="en-US"/>
        </w:rPr>
        <w:t xml:space="preserve"> models A and B. The resulting SINR at full load (cell utilization 1) is given in </w:t>
      </w:r>
      <w:r>
        <w:rPr>
          <w:rFonts w:cs="Arial"/>
        </w:rPr>
        <w:fldChar w:fldCharType="begin"/>
      </w:r>
      <w:r w:rsidRPr="004D7679">
        <w:rPr>
          <w:rFonts w:cs="Arial"/>
          <w:lang w:val="en-US"/>
        </w:rPr>
        <w:instrText xml:space="preserve"> REF _Ref521700651 \h </w:instrText>
      </w:r>
      <w:r>
        <w:rPr>
          <w:rFonts w:cs="Arial"/>
        </w:rPr>
      </w:r>
      <w:r>
        <w:rPr>
          <w:rFonts w:cs="Arial"/>
        </w:rPr>
        <w:fldChar w:fldCharType="separate"/>
      </w:r>
      <w:r w:rsidRPr="004D7679">
        <w:rPr>
          <w:lang w:val="en-US"/>
        </w:rPr>
        <w:t xml:space="preserve">Figure </w:t>
      </w:r>
      <w:r w:rsidRPr="004D7679">
        <w:rPr>
          <w:noProof/>
          <w:lang w:val="en-US"/>
        </w:rPr>
        <w:t>5</w:t>
      </w:r>
      <w:r>
        <w:rPr>
          <w:rFonts w:cs="Arial"/>
        </w:rPr>
        <w:fldChar w:fldCharType="end"/>
      </w:r>
      <w:r w:rsidRPr="00DC17C3">
        <w:rPr>
          <w:rFonts w:cs="Arial"/>
        </w:rPr>
        <w:fldChar w:fldCharType="begin"/>
      </w:r>
      <w:r w:rsidRPr="004D7679">
        <w:rPr>
          <w:rFonts w:cs="Arial"/>
          <w:lang w:val="en-US"/>
        </w:rPr>
        <w:instrText xml:space="preserve"> REF _Ref498514334 \h  \* MERGEFORMAT </w:instrText>
      </w:r>
      <w:r w:rsidRPr="00DC17C3">
        <w:rPr>
          <w:rFonts w:cs="Arial"/>
        </w:rPr>
      </w:r>
      <w:r w:rsidRPr="00DC17C3">
        <w:rPr>
          <w:rFonts w:cs="Arial"/>
        </w:rPr>
        <w:fldChar w:fldCharType="end"/>
      </w:r>
      <w:r w:rsidRPr="004D7679">
        <w:rPr>
          <w:rFonts w:cs="Arial"/>
          <w:lang w:val="en-US"/>
        </w:rPr>
        <w:t>. The cell-edge (5</w:t>
      </w:r>
      <w:r w:rsidRPr="004D7679">
        <w:rPr>
          <w:rFonts w:cs="Arial"/>
          <w:vertAlign w:val="superscript"/>
          <w:lang w:val="en-US"/>
        </w:rPr>
        <w:t>th</w:t>
      </w:r>
      <w:r w:rsidRPr="004D7679">
        <w:rPr>
          <w:rFonts w:cs="Arial"/>
          <w:lang w:val="en-US"/>
        </w:rPr>
        <w:t xml:space="preserve"> percentile) SINR is found to be 0.16 dB (in DL) and 0.83 dB (in UL) for channel model </w:t>
      </w:r>
      <w:proofErr w:type="spellStart"/>
      <w:r w:rsidRPr="004D7679">
        <w:rPr>
          <w:rFonts w:cs="Arial"/>
          <w:lang w:val="en-US"/>
        </w:rPr>
        <w:t>UMa</w:t>
      </w:r>
      <w:proofErr w:type="spellEnd"/>
      <w:r w:rsidRPr="004D7679">
        <w:rPr>
          <w:rFonts w:cs="Arial"/>
          <w:lang w:val="en-US"/>
        </w:rPr>
        <w:t xml:space="preserve"> A, and -0.06 dB (DL) and 0.65 dB (UL) for channel model </w:t>
      </w:r>
      <w:proofErr w:type="spellStart"/>
      <w:r w:rsidRPr="004D7679">
        <w:rPr>
          <w:rFonts w:cs="Arial"/>
          <w:lang w:val="en-US"/>
        </w:rPr>
        <w:t>UMa</w:t>
      </w:r>
      <w:proofErr w:type="spellEnd"/>
      <w:r w:rsidRPr="004D7679">
        <w:rPr>
          <w:rFonts w:cs="Arial"/>
          <w:lang w:val="en-US"/>
        </w:rPr>
        <w:t xml:space="preserve"> B as shown in </w:t>
      </w:r>
      <w:r>
        <w:rPr>
          <w:rFonts w:cs="Arial"/>
        </w:rPr>
        <w:fldChar w:fldCharType="begin"/>
      </w:r>
      <w:r w:rsidRPr="004D7679">
        <w:rPr>
          <w:rFonts w:cs="Arial"/>
          <w:lang w:val="en-US"/>
        </w:rPr>
        <w:instrText xml:space="preserve"> REF _Ref521700659 \h </w:instrText>
      </w:r>
      <w:r>
        <w:rPr>
          <w:rFonts w:cs="Arial"/>
        </w:rPr>
      </w:r>
      <w:r>
        <w:rPr>
          <w:rFonts w:cs="Arial"/>
        </w:rPr>
        <w:fldChar w:fldCharType="separate"/>
      </w:r>
      <w:r w:rsidRPr="004D7679">
        <w:rPr>
          <w:lang w:val="en-US"/>
        </w:rPr>
        <w:t xml:space="preserve">Figure </w:t>
      </w:r>
      <w:r w:rsidRPr="004D7679">
        <w:rPr>
          <w:noProof/>
          <w:lang w:val="en-US"/>
        </w:rPr>
        <w:t>6</w:t>
      </w:r>
      <w:r>
        <w:rPr>
          <w:rFonts w:cs="Arial"/>
        </w:rPr>
        <w:fldChar w:fldCharType="end"/>
      </w:r>
      <w:r w:rsidRPr="004D7679">
        <w:rPr>
          <w:rFonts w:cs="Arial"/>
          <w:lang w:val="en-US"/>
        </w:rPr>
        <w:t>.</w:t>
      </w:r>
      <w:bookmarkEnd w:id="2"/>
    </w:p>
    <w:p w14:paraId="702AE445" w14:textId="77777777" w:rsidR="004D7679" w:rsidRPr="004D7679" w:rsidRDefault="004D7679" w:rsidP="004D7679">
      <w:pPr>
        <w:pStyle w:val="Caption"/>
        <w:keepNext/>
        <w:jc w:val="center"/>
        <w:rPr>
          <w:lang w:val="en-US"/>
        </w:rPr>
      </w:pPr>
      <w:r w:rsidRPr="004D7679">
        <w:rPr>
          <w:lang w:val="en-US"/>
        </w:rPr>
        <w:lastRenderedPageBreak/>
        <w:t xml:space="preserve">Table </w:t>
      </w:r>
      <w:r w:rsidRPr="0096058E">
        <w:fldChar w:fldCharType="begin"/>
      </w:r>
      <w:r w:rsidRPr="004D7679">
        <w:rPr>
          <w:lang w:val="en-US"/>
        </w:rPr>
        <w:instrText xml:space="preserve"> SEQ Table \* ARABIC </w:instrText>
      </w:r>
      <w:r w:rsidRPr="0096058E">
        <w:fldChar w:fldCharType="separate"/>
      </w:r>
      <w:r w:rsidRPr="004D7679">
        <w:rPr>
          <w:noProof/>
          <w:lang w:val="en-US"/>
        </w:rPr>
        <w:t>1</w:t>
      </w:r>
      <w:r w:rsidRPr="0096058E">
        <w:rPr>
          <w:noProof/>
        </w:rPr>
        <w:fldChar w:fldCharType="end"/>
      </w:r>
      <w:r w:rsidRPr="004D7679">
        <w:rPr>
          <w:lang w:val="en-US"/>
        </w:rPr>
        <w:t>. Assumptions for the system-level simulations.</w:t>
      </w:r>
    </w:p>
    <w:tbl>
      <w:tblPr>
        <w:tblStyle w:val="TableGrid"/>
        <w:tblpPr w:leftFromText="180" w:rightFromText="180" w:vertAnchor="page" w:horzAnchor="margin" w:tblpY="1531"/>
        <w:tblW w:w="0" w:type="auto"/>
        <w:tblLook w:val="04A0" w:firstRow="1" w:lastRow="0" w:firstColumn="1" w:lastColumn="0" w:noHBand="0" w:noVBand="1"/>
      </w:tblPr>
      <w:tblGrid>
        <w:gridCol w:w="3505"/>
        <w:gridCol w:w="2869"/>
        <w:gridCol w:w="3255"/>
      </w:tblGrid>
      <w:tr w:rsidR="004D7679" w:rsidRPr="0096058E" w14:paraId="4CF30E0D" w14:textId="77777777" w:rsidTr="004D7679">
        <w:tc>
          <w:tcPr>
            <w:tcW w:w="3505" w:type="dxa"/>
            <w:shd w:val="clear" w:color="auto" w:fill="D9E2F3" w:themeFill="accent1" w:themeFillTint="33"/>
          </w:tcPr>
          <w:p w14:paraId="388418E9" w14:textId="77777777" w:rsidR="004D7679" w:rsidRPr="0096058E" w:rsidRDefault="004D7679" w:rsidP="004D7679">
            <w:pPr>
              <w:keepNext/>
              <w:jc w:val="center"/>
              <w:rPr>
                <w:b/>
              </w:rPr>
            </w:pPr>
            <w:r w:rsidRPr="0096058E">
              <w:rPr>
                <w:b/>
              </w:rPr>
              <w:t>Configuration</w:t>
            </w:r>
            <w:r>
              <w:rPr>
                <w:b/>
              </w:rPr>
              <w:t xml:space="preserve"> Parameters</w:t>
            </w:r>
          </w:p>
        </w:tc>
        <w:tc>
          <w:tcPr>
            <w:tcW w:w="2869" w:type="dxa"/>
            <w:shd w:val="clear" w:color="auto" w:fill="D9E2F3" w:themeFill="accent1" w:themeFillTint="33"/>
          </w:tcPr>
          <w:p w14:paraId="3EBC8793" w14:textId="77777777" w:rsidR="004D7679" w:rsidRPr="00E336BE" w:rsidRDefault="004D7679" w:rsidP="004D7679">
            <w:pPr>
              <w:keepNext/>
              <w:jc w:val="center"/>
              <w:rPr>
                <w:b/>
              </w:rPr>
            </w:pPr>
            <w:r w:rsidRPr="00E336BE">
              <w:rPr>
                <w:b/>
              </w:rPr>
              <w:t>URLLC configuration A</w:t>
            </w:r>
          </w:p>
        </w:tc>
        <w:tc>
          <w:tcPr>
            <w:tcW w:w="3255" w:type="dxa"/>
            <w:shd w:val="clear" w:color="auto" w:fill="D9E2F3" w:themeFill="accent1" w:themeFillTint="33"/>
          </w:tcPr>
          <w:p w14:paraId="61A9DF94" w14:textId="77777777" w:rsidR="004D7679" w:rsidRPr="00E336BE" w:rsidRDefault="004D7679" w:rsidP="004D7679">
            <w:pPr>
              <w:keepNext/>
              <w:jc w:val="center"/>
              <w:rPr>
                <w:b/>
              </w:rPr>
            </w:pPr>
            <w:r w:rsidRPr="00E336BE">
              <w:rPr>
                <w:b/>
              </w:rPr>
              <w:t>URLLC configuration B</w:t>
            </w:r>
          </w:p>
        </w:tc>
      </w:tr>
      <w:tr w:rsidR="004D7679" w:rsidRPr="0096058E" w14:paraId="15CB075E" w14:textId="77777777" w:rsidTr="004D7679">
        <w:tc>
          <w:tcPr>
            <w:tcW w:w="3505" w:type="dxa"/>
          </w:tcPr>
          <w:p w14:paraId="236EE809" w14:textId="77777777" w:rsidR="004D7679" w:rsidRPr="00E336BE" w:rsidRDefault="004D7679" w:rsidP="004D7679">
            <w:pPr>
              <w:keepNext/>
            </w:pPr>
            <w:r w:rsidRPr="00E336BE">
              <w:t xml:space="preserve">Carrier frequency </w:t>
            </w:r>
          </w:p>
        </w:tc>
        <w:tc>
          <w:tcPr>
            <w:tcW w:w="2869" w:type="dxa"/>
          </w:tcPr>
          <w:p w14:paraId="70C8568A" w14:textId="77777777" w:rsidR="004D7679" w:rsidRPr="0096058E" w:rsidRDefault="004D7679" w:rsidP="004D7679">
            <w:pPr>
              <w:keepNext/>
              <w:jc w:val="center"/>
            </w:pPr>
            <w:r w:rsidRPr="0096058E">
              <w:t>4 GHz</w:t>
            </w:r>
          </w:p>
        </w:tc>
        <w:tc>
          <w:tcPr>
            <w:tcW w:w="3255" w:type="dxa"/>
          </w:tcPr>
          <w:p w14:paraId="50ACF1F4" w14:textId="77777777" w:rsidR="004D7679" w:rsidRPr="0096058E" w:rsidRDefault="004D7679" w:rsidP="004D7679">
            <w:pPr>
              <w:keepNext/>
              <w:jc w:val="center"/>
            </w:pPr>
            <w:r w:rsidRPr="0096058E">
              <w:t>700 MHz</w:t>
            </w:r>
          </w:p>
        </w:tc>
      </w:tr>
      <w:tr w:rsidR="004D7679" w:rsidRPr="0096058E" w14:paraId="46AD3158" w14:textId="77777777" w:rsidTr="004D7679">
        <w:tc>
          <w:tcPr>
            <w:tcW w:w="3505" w:type="dxa"/>
          </w:tcPr>
          <w:p w14:paraId="28E65FF1" w14:textId="77777777" w:rsidR="004D7679" w:rsidRPr="00E336BE" w:rsidRDefault="004D7679" w:rsidP="004D7679">
            <w:pPr>
              <w:keepNext/>
            </w:pPr>
            <w:r>
              <w:t>Base station Antenna Height</w:t>
            </w:r>
          </w:p>
        </w:tc>
        <w:tc>
          <w:tcPr>
            <w:tcW w:w="2869" w:type="dxa"/>
          </w:tcPr>
          <w:p w14:paraId="28FB5C45" w14:textId="77777777" w:rsidR="004D7679" w:rsidRPr="0096058E" w:rsidRDefault="004D7679" w:rsidP="004D7679">
            <w:pPr>
              <w:keepNext/>
              <w:jc w:val="center"/>
            </w:pPr>
            <w:r>
              <w:t>25 m</w:t>
            </w:r>
          </w:p>
        </w:tc>
        <w:tc>
          <w:tcPr>
            <w:tcW w:w="3255" w:type="dxa"/>
          </w:tcPr>
          <w:p w14:paraId="4E0F93FD" w14:textId="77777777" w:rsidR="004D7679" w:rsidRPr="0096058E" w:rsidRDefault="004D7679" w:rsidP="004D7679">
            <w:pPr>
              <w:keepNext/>
              <w:jc w:val="center"/>
            </w:pPr>
            <w:r>
              <w:t>25 m</w:t>
            </w:r>
          </w:p>
        </w:tc>
      </w:tr>
      <w:tr w:rsidR="004D7679" w:rsidRPr="0096058E" w14:paraId="7F345DC9" w14:textId="77777777" w:rsidTr="004D7679">
        <w:tc>
          <w:tcPr>
            <w:tcW w:w="3505" w:type="dxa"/>
          </w:tcPr>
          <w:p w14:paraId="7D4ACE0A" w14:textId="77777777" w:rsidR="004D7679" w:rsidRDefault="004D7679" w:rsidP="004D7679">
            <w:pPr>
              <w:keepNext/>
            </w:pPr>
            <w:r>
              <w:t>Inter-site distance</w:t>
            </w:r>
          </w:p>
        </w:tc>
        <w:tc>
          <w:tcPr>
            <w:tcW w:w="2869" w:type="dxa"/>
          </w:tcPr>
          <w:p w14:paraId="39CF4401" w14:textId="77777777" w:rsidR="004D7679" w:rsidRDefault="004D7679" w:rsidP="004D7679">
            <w:pPr>
              <w:keepNext/>
              <w:jc w:val="center"/>
            </w:pPr>
            <w:r>
              <w:t>500 m</w:t>
            </w:r>
          </w:p>
        </w:tc>
        <w:tc>
          <w:tcPr>
            <w:tcW w:w="3255" w:type="dxa"/>
          </w:tcPr>
          <w:p w14:paraId="5F70A344" w14:textId="77777777" w:rsidR="004D7679" w:rsidRDefault="004D7679" w:rsidP="004D7679">
            <w:pPr>
              <w:keepNext/>
              <w:jc w:val="center"/>
            </w:pPr>
            <w:r>
              <w:t>500 m</w:t>
            </w:r>
          </w:p>
        </w:tc>
      </w:tr>
      <w:tr w:rsidR="004D7679" w:rsidRPr="0096058E" w14:paraId="3060522E" w14:textId="77777777" w:rsidTr="004D7679">
        <w:tc>
          <w:tcPr>
            <w:tcW w:w="3505" w:type="dxa"/>
          </w:tcPr>
          <w:p w14:paraId="16FEF26A" w14:textId="77777777" w:rsidR="004D7679" w:rsidRPr="00E336BE" w:rsidRDefault="004D7679" w:rsidP="004D7679">
            <w:pPr>
              <w:keepNext/>
            </w:pPr>
            <w:r w:rsidRPr="00E336BE">
              <w:t>Bandwidth</w:t>
            </w:r>
          </w:p>
        </w:tc>
        <w:tc>
          <w:tcPr>
            <w:tcW w:w="2869" w:type="dxa"/>
          </w:tcPr>
          <w:p w14:paraId="4DA692DD" w14:textId="77777777" w:rsidR="004D7679" w:rsidRPr="0096058E" w:rsidRDefault="004D7679" w:rsidP="004D7679">
            <w:pPr>
              <w:keepNext/>
              <w:jc w:val="center"/>
            </w:pPr>
            <w:r>
              <w:t>2</w:t>
            </w:r>
            <w:r w:rsidRPr="0096058E">
              <w:t>0 MHz</w:t>
            </w:r>
          </w:p>
        </w:tc>
        <w:tc>
          <w:tcPr>
            <w:tcW w:w="3255" w:type="dxa"/>
          </w:tcPr>
          <w:p w14:paraId="0A5D17A2" w14:textId="77777777" w:rsidR="004D7679" w:rsidRPr="0096058E" w:rsidRDefault="004D7679" w:rsidP="004D7679">
            <w:pPr>
              <w:keepNext/>
              <w:jc w:val="center"/>
            </w:pPr>
            <w:r>
              <w:t>2</w:t>
            </w:r>
            <w:r w:rsidRPr="0096058E">
              <w:t>0 MHz</w:t>
            </w:r>
          </w:p>
        </w:tc>
      </w:tr>
      <w:tr w:rsidR="004D7679" w:rsidRPr="0096058E" w14:paraId="7F6E4EA5" w14:textId="77777777" w:rsidTr="004D7679">
        <w:tc>
          <w:tcPr>
            <w:tcW w:w="3505" w:type="dxa"/>
          </w:tcPr>
          <w:p w14:paraId="7A3D8E9E" w14:textId="77777777" w:rsidR="004D7679" w:rsidRPr="00E336BE" w:rsidRDefault="004D7679" w:rsidP="004D7679">
            <w:pPr>
              <w:keepNext/>
            </w:pPr>
            <w:r>
              <w:t>Device deployment</w:t>
            </w:r>
          </w:p>
        </w:tc>
        <w:tc>
          <w:tcPr>
            <w:tcW w:w="2869" w:type="dxa"/>
          </w:tcPr>
          <w:p w14:paraId="2695306C" w14:textId="77777777" w:rsidR="004D7679" w:rsidRDefault="004D7679" w:rsidP="004D7679">
            <w:pPr>
              <w:keepNext/>
              <w:jc w:val="center"/>
            </w:pPr>
            <w:r>
              <w:t>80% outdoor, 20% indoor</w:t>
            </w:r>
          </w:p>
        </w:tc>
        <w:tc>
          <w:tcPr>
            <w:tcW w:w="3255" w:type="dxa"/>
          </w:tcPr>
          <w:p w14:paraId="446F5DCD" w14:textId="77777777" w:rsidR="004D7679" w:rsidRDefault="004D7679" w:rsidP="004D7679">
            <w:pPr>
              <w:keepNext/>
              <w:jc w:val="center"/>
            </w:pPr>
            <w:r>
              <w:t>80% outdoor, 20% indoor</w:t>
            </w:r>
          </w:p>
        </w:tc>
      </w:tr>
      <w:tr w:rsidR="004D7679" w:rsidRPr="0096058E" w14:paraId="3042478B" w14:textId="77777777" w:rsidTr="004D7679">
        <w:tc>
          <w:tcPr>
            <w:tcW w:w="3505" w:type="dxa"/>
          </w:tcPr>
          <w:p w14:paraId="45CC1397" w14:textId="77777777" w:rsidR="004D7679" w:rsidRPr="004D7679" w:rsidRDefault="004D7679" w:rsidP="004D7679">
            <w:pPr>
              <w:keepNext/>
              <w:rPr>
                <w:lang w:val="en-US"/>
              </w:rPr>
            </w:pPr>
            <w:r w:rsidRPr="004D7679">
              <w:rPr>
                <w:lang w:val="en-US"/>
              </w:rPr>
              <w:t>Number of UE antenna elements</w:t>
            </w:r>
          </w:p>
        </w:tc>
        <w:tc>
          <w:tcPr>
            <w:tcW w:w="2869" w:type="dxa"/>
          </w:tcPr>
          <w:p w14:paraId="4118673D" w14:textId="77777777" w:rsidR="004D7679" w:rsidRPr="007D0F36" w:rsidRDefault="004D7679" w:rsidP="004D7679">
            <w:pPr>
              <w:keepNext/>
              <w:jc w:val="center"/>
            </w:pPr>
            <w:r>
              <w:t>4</w:t>
            </w:r>
          </w:p>
        </w:tc>
        <w:tc>
          <w:tcPr>
            <w:tcW w:w="3255" w:type="dxa"/>
          </w:tcPr>
          <w:p w14:paraId="603D71C4" w14:textId="77777777" w:rsidR="004D7679" w:rsidRPr="007D0F36" w:rsidRDefault="004D7679" w:rsidP="004D7679">
            <w:pPr>
              <w:keepNext/>
              <w:jc w:val="center"/>
            </w:pPr>
            <w:r>
              <w:t>4</w:t>
            </w:r>
          </w:p>
        </w:tc>
      </w:tr>
      <w:tr w:rsidR="004D7679" w:rsidRPr="0096058E" w14:paraId="04119DEF" w14:textId="77777777" w:rsidTr="004D7679">
        <w:tc>
          <w:tcPr>
            <w:tcW w:w="3505" w:type="dxa"/>
          </w:tcPr>
          <w:p w14:paraId="79BF6314" w14:textId="77777777" w:rsidR="004D7679" w:rsidRDefault="004D7679" w:rsidP="004D7679">
            <w:pPr>
              <w:keepNext/>
            </w:pPr>
            <w:r>
              <w:t>UE noise figure</w:t>
            </w:r>
          </w:p>
        </w:tc>
        <w:tc>
          <w:tcPr>
            <w:tcW w:w="2869" w:type="dxa"/>
          </w:tcPr>
          <w:p w14:paraId="3E48F053" w14:textId="77777777" w:rsidR="004D7679" w:rsidRDefault="004D7679" w:rsidP="004D7679">
            <w:pPr>
              <w:keepNext/>
              <w:jc w:val="center"/>
            </w:pPr>
            <w:r>
              <w:t>7</w:t>
            </w:r>
          </w:p>
        </w:tc>
        <w:tc>
          <w:tcPr>
            <w:tcW w:w="3255" w:type="dxa"/>
          </w:tcPr>
          <w:p w14:paraId="0F3875F3" w14:textId="77777777" w:rsidR="004D7679" w:rsidRDefault="004D7679" w:rsidP="004D7679">
            <w:pPr>
              <w:keepNext/>
              <w:jc w:val="center"/>
            </w:pPr>
            <w:r>
              <w:t>7</w:t>
            </w:r>
          </w:p>
        </w:tc>
      </w:tr>
      <w:tr w:rsidR="004D7679" w:rsidRPr="0096058E" w14:paraId="114D5035" w14:textId="77777777" w:rsidTr="004D7679">
        <w:tc>
          <w:tcPr>
            <w:tcW w:w="3505" w:type="dxa"/>
          </w:tcPr>
          <w:p w14:paraId="32E48535" w14:textId="77777777" w:rsidR="004D7679" w:rsidRDefault="004D7679" w:rsidP="004D7679">
            <w:pPr>
              <w:keepNext/>
            </w:pPr>
            <w:r>
              <w:t>UE power</w:t>
            </w:r>
          </w:p>
        </w:tc>
        <w:tc>
          <w:tcPr>
            <w:tcW w:w="2869" w:type="dxa"/>
          </w:tcPr>
          <w:p w14:paraId="03D7229E" w14:textId="77777777" w:rsidR="004D7679" w:rsidRDefault="004D7679" w:rsidP="004D7679">
            <w:pPr>
              <w:keepNext/>
              <w:jc w:val="center"/>
            </w:pPr>
            <w:r>
              <w:t>23 dBm</w:t>
            </w:r>
          </w:p>
        </w:tc>
        <w:tc>
          <w:tcPr>
            <w:tcW w:w="3255" w:type="dxa"/>
          </w:tcPr>
          <w:p w14:paraId="6F57AB23" w14:textId="77777777" w:rsidR="004D7679" w:rsidRDefault="004D7679" w:rsidP="004D7679">
            <w:pPr>
              <w:keepNext/>
              <w:jc w:val="center"/>
            </w:pPr>
            <w:r>
              <w:t>23 dBm</w:t>
            </w:r>
          </w:p>
        </w:tc>
      </w:tr>
      <w:tr w:rsidR="004D7679" w:rsidRPr="00AD030B" w14:paraId="5F2D9407" w14:textId="77777777" w:rsidTr="004D7679">
        <w:tc>
          <w:tcPr>
            <w:tcW w:w="3505" w:type="dxa"/>
          </w:tcPr>
          <w:p w14:paraId="5E0AC9B5" w14:textId="77777777" w:rsidR="004D7679" w:rsidRPr="00E336BE" w:rsidRDefault="004D7679" w:rsidP="004D7679">
            <w:pPr>
              <w:keepNext/>
            </w:pPr>
            <w:r w:rsidRPr="00E336BE">
              <w:t>Path loss model</w:t>
            </w:r>
          </w:p>
        </w:tc>
        <w:tc>
          <w:tcPr>
            <w:tcW w:w="2869" w:type="dxa"/>
          </w:tcPr>
          <w:p w14:paraId="5EE91765" w14:textId="77777777" w:rsidR="004D7679" w:rsidRPr="004D7679" w:rsidRDefault="004D7679" w:rsidP="004D7679">
            <w:pPr>
              <w:keepNext/>
              <w:jc w:val="center"/>
              <w:rPr>
                <w:lang w:val="en-US"/>
              </w:rPr>
            </w:pPr>
            <w:proofErr w:type="spellStart"/>
            <w:r w:rsidRPr="004D7679">
              <w:rPr>
                <w:lang w:val="en-US"/>
              </w:rPr>
              <w:t>UMa</w:t>
            </w:r>
            <w:proofErr w:type="spellEnd"/>
            <w:r w:rsidRPr="004D7679">
              <w:rPr>
                <w:lang w:val="en-US"/>
              </w:rPr>
              <w:t xml:space="preserve"> A/B with SCM (for ZOD)</w:t>
            </w:r>
          </w:p>
        </w:tc>
        <w:tc>
          <w:tcPr>
            <w:tcW w:w="3255" w:type="dxa"/>
          </w:tcPr>
          <w:p w14:paraId="2F335416" w14:textId="77777777" w:rsidR="004D7679" w:rsidRPr="004D7679" w:rsidRDefault="004D7679" w:rsidP="004D7679">
            <w:pPr>
              <w:keepNext/>
              <w:jc w:val="center"/>
              <w:rPr>
                <w:lang w:val="en-US"/>
              </w:rPr>
            </w:pPr>
            <w:proofErr w:type="spellStart"/>
            <w:r w:rsidRPr="004D7679">
              <w:rPr>
                <w:lang w:val="en-US"/>
              </w:rPr>
              <w:t>UMa</w:t>
            </w:r>
            <w:proofErr w:type="spellEnd"/>
            <w:r w:rsidRPr="004D7679">
              <w:rPr>
                <w:lang w:val="en-US"/>
              </w:rPr>
              <w:t xml:space="preserve"> A/B with SCM (for ZOD)</w:t>
            </w:r>
          </w:p>
        </w:tc>
      </w:tr>
      <w:tr w:rsidR="004D7679" w:rsidRPr="0096058E" w14:paraId="484197F5" w14:textId="77777777" w:rsidTr="004D7679">
        <w:tc>
          <w:tcPr>
            <w:tcW w:w="3505" w:type="dxa"/>
          </w:tcPr>
          <w:p w14:paraId="7294A7AF" w14:textId="77777777" w:rsidR="004D7679" w:rsidRPr="00E336BE" w:rsidRDefault="004D7679" w:rsidP="004D7679">
            <w:pPr>
              <w:keepNext/>
            </w:pPr>
            <w:r w:rsidRPr="00E336BE">
              <w:t>BS antenna</w:t>
            </w:r>
            <w:r>
              <w:t xml:space="preserve"> </w:t>
            </w:r>
            <w:r w:rsidRPr="00E336BE">
              <w:t>VxH (vs x Hs x P)</w:t>
            </w:r>
          </w:p>
        </w:tc>
        <w:tc>
          <w:tcPr>
            <w:tcW w:w="2869" w:type="dxa"/>
          </w:tcPr>
          <w:p w14:paraId="4BF1C7EE" w14:textId="77777777" w:rsidR="004D7679" w:rsidRPr="0096058E" w:rsidRDefault="004D7679" w:rsidP="004D7679">
            <w:pPr>
              <w:keepNext/>
              <w:jc w:val="center"/>
            </w:pPr>
            <w:r>
              <w:t>2</w:t>
            </w:r>
            <w:r w:rsidRPr="0096058E">
              <w:t>x8 (</w:t>
            </w:r>
            <w:r>
              <w:t>4</w:t>
            </w:r>
            <w:r w:rsidRPr="0096058E">
              <w:t>x1x2)</w:t>
            </w:r>
          </w:p>
        </w:tc>
        <w:tc>
          <w:tcPr>
            <w:tcW w:w="3255" w:type="dxa"/>
          </w:tcPr>
          <w:p w14:paraId="158FC9E8" w14:textId="77777777" w:rsidR="004D7679" w:rsidRPr="0096058E" w:rsidRDefault="004D7679" w:rsidP="004D7679">
            <w:pPr>
              <w:keepNext/>
              <w:jc w:val="center"/>
            </w:pPr>
            <w:r w:rsidRPr="0096058E">
              <w:t>4x4 (2x1x2)</w:t>
            </w:r>
          </w:p>
        </w:tc>
      </w:tr>
      <w:tr w:rsidR="004D7679" w:rsidRPr="0096058E" w14:paraId="064E9A08" w14:textId="77777777" w:rsidTr="004D7679">
        <w:tc>
          <w:tcPr>
            <w:tcW w:w="3505" w:type="dxa"/>
          </w:tcPr>
          <w:p w14:paraId="176F6135" w14:textId="77777777" w:rsidR="004D7679" w:rsidRPr="00E336BE" w:rsidRDefault="004D7679" w:rsidP="004D7679">
            <w:pPr>
              <w:keepNext/>
            </w:pPr>
            <w:r>
              <w:t>BS Transmit power</w:t>
            </w:r>
          </w:p>
        </w:tc>
        <w:tc>
          <w:tcPr>
            <w:tcW w:w="2869" w:type="dxa"/>
          </w:tcPr>
          <w:p w14:paraId="26F0E182" w14:textId="77777777" w:rsidR="004D7679" w:rsidRPr="0096058E" w:rsidRDefault="004D7679" w:rsidP="004D7679">
            <w:pPr>
              <w:keepNext/>
              <w:jc w:val="center"/>
            </w:pPr>
            <w:r>
              <w:t>49 dBm</w:t>
            </w:r>
          </w:p>
        </w:tc>
        <w:tc>
          <w:tcPr>
            <w:tcW w:w="3255" w:type="dxa"/>
          </w:tcPr>
          <w:p w14:paraId="0207F4FF" w14:textId="77777777" w:rsidR="004D7679" w:rsidRPr="0096058E" w:rsidRDefault="004D7679" w:rsidP="004D7679">
            <w:pPr>
              <w:keepNext/>
              <w:jc w:val="center"/>
            </w:pPr>
            <w:r>
              <w:t>49 dBm</w:t>
            </w:r>
          </w:p>
        </w:tc>
      </w:tr>
      <w:tr w:rsidR="004D7679" w:rsidRPr="0096058E" w14:paraId="3A524E43" w14:textId="77777777" w:rsidTr="004D7679">
        <w:tc>
          <w:tcPr>
            <w:tcW w:w="3505" w:type="dxa"/>
          </w:tcPr>
          <w:p w14:paraId="1077CBA6" w14:textId="77777777" w:rsidR="004D7679" w:rsidRDefault="004D7679" w:rsidP="004D7679">
            <w:pPr>
              <w:keepNext/>
            </w:pPr>
            <w:r>
              <w:t>BS noise figure</w:t>
            </w:r>
          </w:p>
        </w:tc>
        <w:tc>
          <w:tcPr>
            <w:tcW w:w="2869" w:type="dxa"/>
          </w:tcPr>
          <w:p w14:paraId="5ECC6640" w14:textId="77777777" w:rsidR="004D7679" w:rsidRPr="0096058E" w:rsidRDefault="004D7679" w:rsidP="004D7679">
            <w:pPr>
              <w:keepNext/>
              <w:jc w:val="center"/>
            </w:pPr>
            <w:r>
              <w:t>5</w:t>
            </w:r>
          </w:p>
        </w:tc>
        <w:tc>
          <w:tcPr>
            <w:tcW w:w="3255" w:type="dxa"/>
          </w:tcPr>
          <w:p w14:paraId="627B96BA" w14:textId="77777777" w:rsidR="004D7679" w:rsidRPr="0096058E" w:rsidRDefault="004D7679" w:rsidP="004D7679">
            <w:pPr>
              <w:keepNext/>
              <w:jc w:val="center"/>
            </w:pPr>
            <w:r>
              <w:t>5</w:t>
            </w:r>
          </w:p>
        </w:tc>
      </w:tr>
      <w:tr w:rsidR="004D7679" w:rsidRPr="0096058E" w14:paraId="30FF78F8" w14:textId="77777777" w:rsidTr="004D7679">
        <w:tc>
          <w:tcPr>
            <w:tcW w:w="3505" w:type="dxa"/>
          </w:tcPr>
          <w:p w14:paraId="02914160" w14:textId="77777777" w:rsidR="004D7679" w:rsidRPr="00E336BE" w:rsidRDefault="004D7679" w:rsidP="004D7679">
            <w:pPr>
              <w:keepNext/>
            </w:pPr>
            <w:r>
              <w:t>Electrical down t</w:t>
            </w:r>
            <w:r w:rsidRPr="00E336BE">
              <w:t>ilt</w:t>
            </w:r>
          </w:p>
        </w:tc>
        <w:tc>
          <w:tcPr>
            <w:tcW w:w="2869" w:type="dxa"/>
          </w:tcPr>
          <w:p w14:paraId="1985BBF8" w14:textId="77777777" w:rsidR="004D7679" w:rsidRPr="0096058E" w:rsidRDefault="004D7679" w:rsidP="004D7679">
            <w:pPr>
              <w:keepNext/>
              <w:jc w:val="center"/>
            </w:pPr>
            <w:r w:rsidRPr="0096058E">
              <w:t>9 degrees</w:t>
            </w:r>
          </w:p>
        </w:tc>
        <w:tc>
          <w:tcPr>
            <w:tcW w:w="3255" w:type="dxa"/>
          </w:tcPr>
          <w:p w14:paraId="3A88E67F" w14:textId="77777777" w:rsidR="004D7679" w:rsidRPr="0096058E" w:rsidRDefault="004D7679" w:rsidP="004D7679">
            <w:pPr>
              <w:keepNext/>
              <w:jc w:val="center"/>
            </w:pPr>
            <w:r w:rsidRPr="0096058E">
              <w:t>9 degrees</w:t>
            </w:r>
          </w:p>
        </w:tc>
      </w:tr>
      <w:tr w:rsidR="004D7679" w:rsidRPr="0096058E" w14:paraId="6E914414" w14:textId="77777777" w:rsidTr="004D7679">
        <w:tc>
          <w:tcPr>
            <w:tcW w:w="3505" w:type="dxa"/>
          </w:tcPr>
          <w:p w14:paraId="53D08BF9" w14:textId="77777777" w:rsidR="004D7679" w:rsidRPr="00E336BE" w:rsidRDefault="004D7679" w:rsidP="004D7679">
            <w:pPr>
              <w:keepNext/>
            </w:pPr>
            <w:r w:rsidRPr="00E336BE">
              <w:t>Traffic</w:t>
            </w:r>
            <w:r>
              <w:t xml:space="preserve"> model</w:t>
            </w:r>
          </w:p>
        </w:tc>
        <w:tc>
          <w:tcPr>
            <w:tcW w:w="2869" w:type="dxa"/>
          </w:tcPr>
          <w:p w14:paraId="0296AD0C" w14:textId="77777777" w:rsidR="004D7679" w:rsidRPr="0096058E" w:rsidRDefault="004D7679" w:rsidP="004D7679">
            <w:pPr>
              <w:keepNext/>
              <w:jc w:val="center"/>
            </w:pPr>
            <w:r w:rsidRPr="0096058E">
              <w:t>Full buffer</w:t>
            </w:r>
          </w:p>
        </w:tc>
        <w:tc>
          <w:tcPr>
            <w:tcW w:w="3255" w:type="dxa"/>
          </w:tcPr>
          <w:p w14:paraId="697953D0" w14:textId="77777777" w:rsidR="004D7679" w:rsidRPr="0096058E" w:rsidRDefault="004D7679" w:rsidP="004D7679">
            <w:pPr>
              <w:keepNext/>
              <w:jc w:val="center"/>
            </w:pPr>
            <w:r w:rsidRPr="0096058E">
              <w:t>Full buffer</w:t>
            </w:r>
          </w:p>
        </w:tc>
      </w:tr>
      <w:tr w:rsidR="004D7679" w:rsidRPr="0096058E" w14:paraId="476B7088" w14:textId="77777777" w:rsidTr="004D7679">
        <w:tc>
          <w:tcPr>
            <w:tcW w:w="3505" w:type="dxa"/>
          </w:tcPr>
          <w:p w14:paraId="55EDAB3A" w14:textId="77777777" w:rsidR="004D7679" w:rsidRPr="00E336BE" w:rsidRDefault="004D7679" w:rsidP="004D7679">
            <w:pPr>
              <w:keepNext/>
            </w:pPr>
            <w:r w:rsidRPr="00E336BE">
              <w:t>UL power control</w:t>
            </w:r>
          </w:p>
        </w:tc>
        <w:tc>
          <w:tcPr>
            <w:tcW w:w="2869" w:type="dxa"/>
          </w:tcPr>
          <w:p w14:paraId="19CEA292" w14:textId="77777777" w:rsidR="004D7679" w:rsidRPr="0096058E" w:rsidRDefault="004D7679" w:rsidP="004D7679">
            <w:pPr>
              <w:keepNext/>
              <w:jc w:val="center"/>
            </w:pPr>
            <w:r w:rsidRPr="0096058E">
              <w:t>Alpha=1, P0=-106dBm</w:t>
            </w:r>
          </w:p>
        </w:tc>
        <w:tc>
          <w:tcPr>
            <w:tcW w:w="3255" w:type="dxa"/>
          </w:tcPr>
          <w:p w14:paraId="273F6DFE" w14:textId="77777777" w:rsidR="004D7679" w:rsidRPr="0096058E" w:rsidRDefault="004D7679" w:rsidP="004D7679">
            <w:pPr>
              <w:keepNext/>
              <w:jc w:val="center"/>
            </w:pPr>
            <w:r w:rsidRPr="0096058E">
              <w:t>Alpha=1, P0=-106dBm</w:t>
            </w:r>
          </w:p>
        </w:tc>
      </w:tr>
      <w:tr w:rsidR="004D7679" w:rsidRPr="0096058E" w14:paraId="6F2D40BB" w14:textId="77777777" w:rsidTr="004D7679">
        <w:tc>
          <w:tcPr>
            <w:tcW w:w="3505" w:type="dxa"/>
          </w:tcPr>
          <w:p w14:paraId="7FC8E147" w14:textId="77777777" w:rsidR="004D7679" w:rsidRPr="00E336BE" w:rsidRDefault="004D7679" w:rsidP="004D7679">
            <w:pPr>
              <w:keepNext/>
            </w:pPr>
            <w:r w:rsidRPr="00E336BE">
              <w:t>UL allocation</w:t>
            </w:r>
          </w:p>
        </w:tc>
        <w:tc>
          <w:tcPr>
            <w:tcW w:w="2869" w:type="dxa"/>
          </w:tcPr>
          <w:p w14:paraId="587752C2" w14:textId="77777777" w:rsidR="004D7679" w:rsidRPr="0096058E" w:rsidRDefault="004D7679" w:rsidP="004D7679">
            <w:pPr>
              <w:keepNext/>
              <w:jc w:val="center"/>
            </w:pPr>
            <w:r w:rsidRPr="0096058E">
              <w:t>5PRB (10UEs sharing 50PRBs)</w:t>
            </w:r>
          </w:p>
        </w:tc>
        <w:tc>
          <w:tcPr>
            <w:tcW w:w="3255" w:type="dxa"/>
          </w:tcPr>
          <w:p w14:paraId="74AEC0F4" w14:textId="77777777" w:rsidR="004D7679" w:rsidRPr="0096058E" w:rsidRDefault="004D7679" w:rsidP="004D7679">
            <w:pPr>
              <w:keepNext/>
              <w:jc w:val="center"/>
            </w:pPr>
            <w:r w:rsidRPr="0096058E">
              <w:t>5PRB (10UEs sharing 50PRBs)</w:t>
            </w:r>
          </w:p>
        </w:tc>
      </w:tr>
    </w:tbl>
    <w:p w14:paraId="36193BF2" w14:textId="77777777" w:rsidR="004D7679" w:rsidRDefault="004D7679" w:rsidP="004D7679">
      <w:pPr>
        <w:pStyle w:val="BodyText"/>
      </w:pPr>
    </w:p>
    <w:p w14:paraId="011D900E" w14:textId="77777777" w:rsidR="004D7679" w:rsidRDefault="004D7679" w:rsidP="004D7679">
      <w:pPr>
        <w:pStyle w:val="BodyText"/>
      </w:pPr>
    </w:p>
    <w:p w14:paraId="662C1418" w14:textId="77777777" w:rsidR="004D7679" w:rsidRDefault="004D7679" w:rsidP="000D2766">
      <w:pPr>
        <w:pStyle w:val="BodyText"/>
        <w:jc w:val="center"/>
      </w:pPr>
      <w:r>
        <w:rPr>
          <w:noProof/>
        </w:rPr>
        <w:drawing>
          <wp:inline distT="0" distB="0" distL="0" distR="0" wp14:anchorId="6D10BF16" wp14:editId="6B95957F">
            <wp:extent cx="4966970" cy="3813810"/>
            <wp:effectExtent l="0" t="0" r="5080" b="0"/>
            <wp:docPr id="1" name="Picture 1" descr="C:\Users\ezashmu\Documents\MATLAB\Main-ITU-self-eval-20171006\results_ezashmu_RAN1_94bis\URLLC_4GHz_TotalGain_2x8_4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ashmu\Documents\MATLAB\Main-ITU-self-eval-20171006\results_ezashmu_RAN1_94bis\URLLC_4GHz_TotalGain_2x8_4x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6970" cy="3813810"/>
                    </a:xfrm>
                    <a:prstGeom prst="rect">
                      <a:avLst/>
                    </a:prstGeom>
                    <a:noFill/>
                    <a:ln>
                      <a:noFill/>
                    </a:ln>
                  </pic:spPr>
                </pic:pic>
              </a:graphicData>
            </a:graphic>
          </wp:inline>
        </w:drawing>
      </w:r>
    </w:p>
    <w:p w14:paraId="440BC099" w14:textId="6E6069C0" w:rsidR="004D7679" w:rsidRDefault="004D7679" w:rsidP="004D7679">
      <w:pPr>
        <w:pStyle w:val="Caption"/>
        <w:jc w:val="center"/>
        <w:rPr>
          <w:lang w:val="en-US"/>
        </w:rPr>
      </w:pPr>
      <w:bookmarkStart w:id="3" w:name="_Ref513546433"/>
      <w:r w:rsidRPr="004D7679">
        <w:rPr>
          <w:lang w:val="en-US"/>
        </w:rPr>
        <w:lastRenderedPageBreak/>
        <w:t xml:space="preserve">Figure </w:t>
      </w:r>
      <w:r w:rsidRPr="0096058E">
        <w:fldChar w:fldCharType="begin"/>
      </w:r>
      <w:r w:rsidRPr="004D7679">
        <w:rPr>
          <w:lang w:val="en-US"/>
        </w:rPr>
        <w:instrText xml:space="preserve"> SEQ Figure \* ARABIC </w:instrText>
      </w:r>
      <w:r w:rsidRPr="0096058E">
        <w:fldChar w:fldCharType="separate"/>
      </w:r>
      <w:r w:rsidRPr="004D7679">
        <w:rPr>
          <w:noProof/>
          <w:lang w:val="en-US"/>
        </w:rPr>
        <w:t>1</w:t>
      </w:r>
      <w:r w:rsidRPr="0096058E">
        <w:rPr>
          <w:noProof/>
        </w:rPr>
        <w:fldChar w:fldCharType="end"/>
      </w:r>
      <w:bookmarkEnd w:id="3"/>
      <w:r w:rsidRPr="004D7679">
        <w:rPr>
          <w:lang w:val="en-US"/>
        </w:rPr>
        <w:t>. Total gain for URLLC configuration A</w:t>
      </w:r>
    </w:p>
    <w:p w14:paraId="03C5DE85" w14:textId="77777777" w:rsidR="000D2766" w:rsidRPr="000D2766" w:rsidRDefault="000D2766" w:rsidP="000D2766">
      <w:pPr>
        <w:rPr>
          <w:lang w:val="en-US" w:eastAsia="en-GB"/>
        </w:rPr>
      </w:pPr>
    </w:p>
    <w:p w14:paraId="11E897C2" w14:textId="26783D41" w:rsidR="004D7679" w:rsidRPr="004D7679" w:rsidRDefault="000D2766" w:rsidP="000D2766">
      <w:pPr>
        <w:jc w:val="center"/>
        <w:rPr>
          <w:lang w:val="en-US" w:eastAsia="en-GB"/>
        </w:rPr>
      </w:pPr>
      <w:r>
        <w:rPr>
          <w:noProof/>
        </w:rPr>
        <w:drawing>
          <wp:inline distT="0" distB="0" distL="0" distR="0" wp14:anchorId="5C0EFBDF" wp14:editId="2D528FDE">
            <wp:extent cx="4959705" cy="3785525"/>
            <wp:effectExtent l="0" t="0" r="0" b="5715"/>
            <wp:docPr id="36" name="Picture 36" descr="C:\Users\ezashmu\Documents\MATLAB\Main-ITU-self-eval-20171006\results_ezashmu_RAN1_94bis\URLLC_4GHz_SINR_2x8_4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ezashmu\Documents\MATLAB\Main-ITU-self-eval-20171006\results_ezashmu_RAN1_94bis\URLLC_4GHz_SINR_2x8_4x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0849" cy="3801663"/>
                    </a:xfrm>
                    <a:prstGeom prst="rect">
                      <a:avLst/>
                    </a:prstGeom>
                    <a:noFill/>
                    <a:ln>
                      <a:noFill/>
                    </a:ln>
                  </pic:spPr>
                </pic:pic>
              </a:graphicData>
            </a:graphic>
          </wp:inline>
        </w:drawing>
      </w:r>
    </w:p>
    <w:p w14:paraId="2312AFB7" w14:textId="77777777" w:rsidR="004D7679" w:rsidRPr="004D7679" w:rsidRDefault="004D7679" w:rsidP="004D7679">
      <w:pPr>
        <w:pStyle w:val="Caption"/>
        <w:jc w:val="center"/>
        <w:rPr>
          <w:lang w:val="en-US"/>
        </w:rPr>
      </w:pPr>
      <w:bookmarkStart w:id="4" w:name="_Ref513546482"/>
      <w:r w:rsidRPr="004D7679">
        <w:rPr>
          <w:lang w:val="en-US"/>
        </w:rPr>
        <w:t xml:space="preserve">Figure </w:t>
      </w:r>
      <w:r w:rsidRPr="0096058E">
        <w:fldChar w:fldCharType="begin"/>
      </w:r>
      <w:r w:rsidRPr="004D7679">
        <w:rPr>
          <w:lang w:val="en-US"/>
        </w:rPr>
        <w:instrText xml:space="preserve"> SEQ Figure \* ARABIC </w:instrText>
      </w:r>
      <w:r w:rsidRPr="0096058E">
        <w:fldChar w:fldCharType="separate"/>
      </w:r>
      <w:r w:rsidRPr="004D7679">
        <w:rPr>
          <w:noProof/>
          <w:lang w:val="en-US"/>
        </w:rPr>
        <w:t>2</w:t>
      </w:r>
      <w:r w:rsidRPr="0096058E">
        <w:rPr>
          <w:noProof/>
        </w:rPr>
        <w:fldChar w:fldCharType="end"/>
      </w:r>
      <w:bookmarkEnd w:id="4"/>
      <w:r w:rsidRPr="004D7679">
        <w:rPr>
          <w:lang w:val="en-US"/>
        </w:rPr>
        <w:t>. SINR distribution for URLLC configuration A.</w:t>
      </w:r>
    </w:p>
    <w:p w14:paraId="1EEBC8D6" w14:textId="77777777" w:rsidR="004D7679" w:rsidRPr="004D7679" w:rsidRDefault="004D7679" w:rsidP="000D2766">
      <w:pPr>
        <w:jc w:val="center"/>
        <w:rPr>
          <w:lang w:val="en-US" w:eastAsia="en-GB"/>
        </w:rPr>
      </w:pPr>
      <w:r>
        <w:rPr>
          <w:noProof/>
          <w:lang w:eastAsia="en-GB"/>
        </w:rPr>
        <w:drawing>
          <wp:inline distT="0" distB="0" distL="0" distR="0" wp14:anchorId="77B2C682" wp14:editId="7B0773B4">
            <wp:extent cx="4940300" cy="3770630"/>
            <wp:effectExtent l="0" t="0" r="0" b="1270"/>
            <wp:docPr id="37" name="Picture 37" descr="C:\Users\ezashmu\Documents\MATLAB\Main-ITU-self-eval-20171006\results_ezashmu_RAN1_94bis\URLLC_4GHz_5th_percentile_SINR_2x8_4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ezashmu\Documents\MATLAB\Main-ITU-self-eval-20171006\results_ezashmu_RAN1_94bis\URLLC_4GHz_5th_percentile_SINR_2x8_4x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40300" cy="3770630"/>
                    </a:xfrm>
                    <a:prstGeom prst="rect">
                      <a:avLst/>
                    </a:prstGeom>
                    <a:noFill/>
                    <a:ln>
                      <a:noFill/>
                    </a:ln>
                  </pic:spPr>
                </pic:pic>
              </a:graphicData>
            </a:graphic>
          </wp:inline>
        </w:drawing>
      </w:r>
    </w:p>
    <w:p w14:paraId="56848CE9" w14:textId="77777777" w:rsidR="004D7679" w:rsidRPr="004D7679" w:rsidRDefault="004D7679" w:rsidP="004D7679">
      <w:pPr>
        <w:pStyle w:val="Caption"/>
        <w:jc w:val="center"/>
        <w:rPr>
          <w:lang w:val="en-US"/>
        </w:rPr>
      </w:pPr>
      <w:bookmarkStart w:id="5" w:name="_Ref521700621"/>
      <w:r w:rsidRPr="004D7679">
        <w:rPr>
          <w:lang w:val="en-US"/>
        </w:rPr>
        <w:t xml:space="preserve">Figure </w:t>
      </w:r>
      <w:r w:rsidRPr="00BB29B9">
        <w:fldChar w:fldCharType="begin"/>
      </w:r>
      <w:r w:rsidRPr="004D7679">
        <w:rPr>
          <w:lang w:val="en-US"/>
        </w:rPr>
        <w:instrText xml:space="preserve"> SEQ Figure \* ARABIC </w:instrText>
      </w:r>
      <w:r w:rsidRPr="00BB29B9">
        <w:fldChar w:fldCharType="separate"/>
      </w:r>
      <w:r w:rsidRPr="004D7679">
        <w:rPr>
          <w:noProof/>
          <w:lang w:val="en-US"/>
        </w:rPr>
        <w:t>3</w:t>
      </w:r>
      <w:r w:rsidRPr="00BB29B9">
        <w:fldChar w:fldCharType="end"/>
      </w:r>
      <w:bookmarkEnd w:id="5"/>
      <w:r w:rsidRPr="004D7679">
        <w:rPr>
          <w:lang w:val="en-US"/>
        </w:rPr>
        <w:t>. SINR distribution at 5</w:t>
      </w:r>
      <w:r w:rsidRPr="004D7679">
        <w:rPr>
          <w:vertAlign w:val="superscript"/>
          <w:lang w:val="en-US"/>
        </w:rPr>
        <w:t>th</w:t>
      </w:r>
      <w:r w:rsidRPr="004D7679">
        <w:rPr>
          <w:lang w:val="en-US"/>
        </w:rPr>
        <w:t xml:space="preserve"> percentile for URLLC configuration A.</w:t>
      </w:r>
    </w:p>
    <w:p w14:paraId="361EB850" w14:textId="77777777" w:rsidR="004D7679" w:rsidRPr="004D7679" w:rsidRDefault="004D7679" w:rsidP="004D7679">
      <w:pPr>
        <w:rPr>
          <w:lang w:val="en-US" w:eastAsia="en-GB"/>
        </w:rPr>
      </w:pPr>
    </w:p>
    <w:p w14:paraId="53919D98" w14:textId="1FC268D2" w:rsidR="004D7679" w:rsidRPr="004D7679" w:rsidRDefault="004D7679" w:rsidP="004D7679">
      <w:pPr>
        <w:pStyle w:val="Observation"/>
        <w:spacing w:after="160"/>
        <w:jc w:val="left"/>
        <w:rPr>
          <w:rFonts w:asciiTheme="minorHAnsi" w:hAnsiTheme="minorHAnsi"/>
          <w:lang w:val="en-US"/>
        </w:rPr>
      </w:pPr>
      <w:bookmarkStart w:id="6" w:name="_Toc510742722"/>
      <w:bookmarkStart w:id="7" w:name="_Toc525925732"/>
      <w:r w:rsidRPr="004D7679">
        <w:rPr>
          <w:rFonts w:asciiTheme="minorHAnsi" w:hAnsiTheme="minorHAnsi"/>
          <w:lang w:val="en-US"/>
        </w:rPr>
        <w:lastRenderedPageBreak/>
        <w:t xml:space="preserve">The cell-edge SINR for URLLC Conf. A is approximately </w:t>
      </w:r>
      <w:r w:rsidRPr="004D7679">
        <w:rPr>
          <w:rFonts w:asciiTheme="minorHAnsi" w:hAnsiTheme="minorHAnsi"/>
          <w:lang w:val="en-US" w:eastAsia="zh-CN"/>
        </w:rPr>
        <w:t xml:space="preserve">1.24 dB (DL) and 0.52 dB (UL) for channel model </w:t>
      </w:r>
      <w:proofErr w:type="spellStart"/>
      <w:r w:rsidRPr="004D7679">
        <w:rPr>
          <w:rFonts w:asciiTheme="minorHAnsi" w:hAnsiTheme="minorHAnsi"/>
          <w:lang w:val="en-US" w:eastAsia="zh-CN"/>
        </w:rPr>
        <w:t>UMa</w:t>
      </w:r>
      <w:proofErr w:type="spellEnd"/>
      <w:r w:rsidRPr="004D7679">
        <w:rPr>
          <w:rFonts w:asciiTheme="minorHAnsi" w:hAnsiTheme="minorHAnsi"/>
          <w:lang w:val="en-US" w:eastAsia="zh-CN"/>
        </w:rPr>
        <w:t xml:space="preserve"> A, and 1.41 dB (DL) and 1.63 dB (UL) for channel model </w:t>
      </w:r>
      <w:proofErr w:type="spellStart"/>
      <w:r w:rsidRPr="004D7679">
        <w:rPr>
          <w:rFonts w:asciiTheme="minorHAnsi" w:hAnsiTheme="minorHAnsi"/>
          <w:lang w:val="en-US" w:eastAsia="zh-CN"/>
        </w:rPr>
        <w:t>UMa</w:t>
      </w:r>
      <w:proofErr w:type="spellEnd"/>
      <w:r w:rsidRPr="004D7679">
        <w:rPr>
          <w:rFonts w:asciiTheme="minorHAnsi" w:hAnsiTheme="minorHAnsi"/>
          <w:lang w:val="en-US" w:eastAsia="zh-CN"/>
        </w:rPr>
        <w:t xml:space="preserve"> B.</w:t>
      </w:r>
      <w:bookmarkEnd w:id="6"/>
      <w:bookmarkEnd w:id="7"/>
    </w:p>
    <w:p w14:paraId="463A6802" w14:textId="77777777" w:rsidR="000D2766" w:rsidRDefault="000D2766" w:rsidP="004D7679">
      <w:pPr>
        <w:pStyle w:val="Caption"/>
        <w:jc w:val="center"/>
        <w:rPr>
          <w:lang w:val="en-US"/>
        </w:rPr>
      </w:pPr>
      <w:bookmarkStart w:id="8" w:name="_Ref513546683"/>
      <w:r>
        <w:rPr>
          <w:noProof/>
        </w:rPr>
        <w:drawing>
          <wp:inline distT="0" distB="0" distL="0" distR="0" wp14:anchorId="16C1FC75" wp14:editId="2AFEE1FB">
            <wp:extent cx="4871720" cy="3651250"/>
            <wp:effectExtent l="0" t="0" r="508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URLLC_700MHz_totalGain_4x4.png"/>
                    <pic:cNvPicPr/>
                  </pic:nvPicPr>
                  <pic:blipFill>
                    <a:blip r:embed="rId11">
                      <a:extLst>
                        <a:ext uri="{28A0092B-C50C-407E-A947-70E740481C1C}">
                          <a14:useLocalDpi xmlns:a14="http://schemas.microsoft.com/office/drawing/2010/main" val="0"/>
                        </a:ext>
                      </a:extLst>
                    </a:blip>
                    <a:stretch>
                      <a:fillRect/>
                    </a:stretch>
                  </pic:blipFill>
                  <pic:spPr>
                    <a:xfrm>
                      <a:off x="0" y="0"/>
                      <a:ext cx="4871720" cy="3651250"/>
                    </a:xfrm>
                    <a:prstGeom prst="rect">
                      <a:avLst/>
                    </a:prstGeom>
                  </pic:spPr>
                </pic:pic>
              </a:graphicData>
            </a:graphic>
          </wp:inline>
        </w:drawing>
      </w:r>
    </w:p>
    <w:p w14:paraId="1457A378" w14:textId="0F302CFC" w:rsidR="004D7679" w:rsidRPr="004D7679" w:rsidRDefault="004D7679" w:rsidP="004D7679">
      <w:pPr>
        <w:pStyle w:val="Caption"/>
        <w:jc w:val="center"/>
        <w:rPr>
          <w:lang w:val="en-US"/>
        </w:rPr>
      </w:pPr>
      <w:r w:rsidRPr="004D7679">
        <w:rPr>
          <w:lang w:val="en-US"/>
        </w:rPr>
        <w:t xml:space="preserve">Figure </w:t>
      </w:r>
      <w:r w:rsidRPr="00CD0C4F">
        <w:fldChar w:fldCharType="begin"/>
      </w:r>
      <w:r w:rsidRPr="004D7679">
        <w:rPr>
          <w:lang w:val="en-US"/>
        </w:rPr>
        <w:instrText xml:space="preserve"> SEQ Figure \* ARABIC </w:instrText>
      </w:r>
      <w:r w:rsidRPr="00CD0C4F">
        <w:fldChar w:fldCharType="separate"/>
      </w:r>
      <w:r w:rsidRPr="004D7679">
        <w:rPr>
          <w:noProof/>
          <w:lang w:val="en-US"/>
        </w:rPr>
        <w:t>4</w:t>
      </w:r>
      <w:r w:rsidRPr="00CD0C4F">
        <w:rPr>
          <w:noProof/>
        </w:rPr>
        <w:fldChar w:fldCharType="end"/>
      </w:r>
      <w:bookmarkEnd w:id="8"/>
      <w:r w:rsidRPr="004D7679">
        <w:rPr>
          <w:lang w:val="en-US"/>
        </w:rPr>
        <w:t>. Total gain for URLLC configuration B.</w:t>
      </w:r>
    </w:p>
    <w:p w14:paraId="0126DE82" w14:textId="77777777" w:rsidR="004D7679" w:rsidRDefault="004D7679" w:rsidP="004D7679">
      <w:pPr>
        <w:pStyle w:val="BodyText"/>
        <w:keepNext/>
        <w:jc w:val="center"/>
      </w:pPr>
      <w:r>
        <w:rPr>
          <w:noProof/>
        </w:rPr>
        <w:drawing>
          <wp:inline distT="0" distB="0" distL="0" distR="0" wp14:anchorId="6B01A1BC" wp14:editId="7966F2DB">
            <wp:extent cx="4744528" cy="3555319"/>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RLLC_700MHz_SINR_4x4.png"/>
                    <pic:cNvPicPr/>
                  </pic:nvPicPr>
                  <pic:blipFill>
                    <a:blip r:embed="rId12">
                      <a:extLst>
                        <a:ext uri="{28A0092B-C50C-407E-A947-70E740481C1C}">
                          <a14:useLocalDpi xmlns:a14="http://schemas.microsoft.com/office/drawing/2010/main" val="0"/>
                        </a:ext>
                      </a:extLst>
                    </a:blip>
                    <a:stretch>
                      <a:fillRect/>
                    </a:stretch>
                  </pic:blipFill>
                  <pic:spPr>
                    <a:xfrm>
                      <a:off x="0" y="0"/>
                      <a:ext cx="4760153" cy="3567028"/>
                    </a:xfrm>
                    <a:prstGeom prst="rect">
                      <a:avLst/>
                    </a:prstGeom>
                  </pic:spPr>
                </pic:pic>
              </a:graphicData>
            </a:graphic>
          </wp:inline>
        </w:drawing>
      </w:r>
    </w:p>
    <w:p w14:paraId="4B32BF46" w14:textId="77777777" w:rsidR="004D7679" w:rsidRPr="004D7679" w:rsidRDefault="004D7679" w:rsidP="004D7679">
      <w:pPr>
        <w:pStyle w:val="Caption"/>
        <w:jc w:val="center"/>
        <w:rPr>
          <w:lang w:val="en-US"/>
        </w:rPr>
      </w:pPr>
      <w:bookmarkStart w:id="9" w:name="_Ref521700651"/>
      <w:r w:rsidRPr="004D7679">
        <w:rPr>
          <w:lang w:val="en-US"/>
        </w:rPr>
        <w:t xml:space="preserve">Figure </w:t>
      </w:r>
      <w:r w:rsidRPr="00CA4223">
        <w:fldChar w:fldCharType="begin"/>
      </w:r>
      <w:r w:rsidRPr="004D7679">
        <w:rPr>
          <w:lang w:val="en-US"/>
        </w:rPr>
        <w:instrText xml:space="preserve"> SEQ Figure \* ARABIC </w:instrText>
      </w:r>
      <w:r w:rsidRPr="00CA4223">
        <w:fldChar w:fldCharType="separate"/>
      </w:r>
      <w:r w:rsidRPr="004D7679">
        <w:rPr>
          <w:noProof/>
          <w:lang w:val="en-US"/>
        </w:rPr>
        <w:t>5</w:t>
      </w:r>
      <w:r w:rsidRPr="00CA4223">
        <w:fldChar w:fldCharType="end"/>
      </w:r>
      <w:bookmarkEnd w:id="9"/>
      <w:r w:rsidRPr="004D7679">
        <w:rPr>
          <w:lang w:val="en-US"/>
        </w:rPr>
        <w:t>. SINR distribution for URLLC configuration B.</w:t>
      </w:r>
    </w:p>
    <w:p w14:paraId="74E0B40C" w14:textId="77777777" w:rsidR="004D7679" w:rsidRPr="004D7679" w:rsidRDefault="004D7679" w:rsidP="004D7679">
      <w:pPr>
        <w:rPr>
          <w:lang w:val="en-US" w:eastAsia="en-GB"/>
        </w:rPr>
      </w:pPr>
    </w:p>
    <w:p w14:paraId="6B6830EF" w14:textId="77777777" w:rsidR="004D7679" w:rsidRDefault="004D7679" w:rsidP="004D7679">
      <w:pPr>
        <w:keepNext/>
        <w:jc w:val="center"/>
      </w:pPr>
      <w:r>
        <w:rPr>
          <w:noProof/>
          <w:lang w:eastAsia="en-GB"/>
        </w:rPr>
        <w:lastRenderedPageBreak/>
        <w:drawing>
          <wp:inline distT="0" distB="0" distL="0" distR="0" wp14:anchorId="6AA21DC3" wp14:editId="24B2F3F4">
            <wp:extent cx="4813539" cy="3607031"/>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RLLC_700MHz_SINR_4x4_5th_percentile.png"/>
                    <pic:cNvPicPr/>
                  </pic:nvPicPr>
                  <pic:blipFill>
                    <a:blip r:embed="rId13">
                      <a:extLst>
                        <a:ext uri="{28A0092B-C50C-407E-A947-70E740481C1C}">
                          <a14:useLocalDpi xmlns:a14="http://schemas.microsoft.com/office/drawing/2010/main" val="0"/>
                        </a:ext>
                      </a:extLst>
                    </a:blip>
                    <a:stretch>
                      <a:fillRect/>
                    </a:stretch>
                  </pic:blipFill>
                  <pic:spPr>
                    <a:xfrm>
                      <a:off x="0" y="0"/>
                      <a:ext cx="4832115" cy="3620951"/>
                    </a:xfrm>
                    <a:prstGeom prst="rect">
                      <a:avLst/>
                    </a:prstGeom>
                  </pic:spPr>
                </pic:pic>
              </a:graphicData>
            </a:graphic>
          </wp:inline>
        </w:drawing>
      </w:r>
    </w:p>
    <w:p w14:paraId="172A3557" w14:textId="77777777" w:rsidR="004D7679" w:rsidRPr="004D7679" w:rsidRDefault="004D7679" w:rsidP="004D7679">
      <w:pPr>
        <w:pStyle w:val="Caption"/>
        <w:jc w:val="center"/>
        <w:rPr>
          <w:lang w:val="en-US"/>
        </w:rPr>
      </w:pPr>
      <w:bookmarkStart w:id="10" w:name="_Ref521700659"/>
      <w:r w:rsidRPr="004D7679">
        <w:rPr>
          <w:lang w:val="en-US"/>
        </w:rPr>
        <w:t xml:space="preserve">Figure </w:t>
      </w:r>
      <w:r w:rsidRPr="00CA4223">
        <w:fldChar w:fldCharType="begin"/>
      </w:r>
      <w:r w:rsidRPr="004D7679">
        <w:rPr>
          <w:lang w:val="en-US"/>
        </w:rPr>
        <w:instrText xml:space="preserve"> SEQ Figure \* ARABIC </w:instrText>
      </w:r>
      <w:r w:rsidRPr="00CA4223">
        <w:fldChar w:fldCharType="separate"/>
      </w:r>
      <w:r w:rsidRPr="004D7679">
        <w:rPr>
          <w:noProof/>
          <w:lang w:val="en-US"/>
        </w:rPr>
        <w:t>6</w:t>
      </w:r>
      <w:r w:rsidRPr="00CA4223">
        <w:fldChar w:fldCharType="end"/>
      </w:r>
      <w:bookmarkEnd w:id="10"/>
      <w:r w:rsidRPr="004D7679">
        <w:rPr>
          <w:lang w:val="en-US"/>
        </w:rPr>
        <w:t>. SINR distribution at 5</w:t>
      </w:r>
      <w:r w:rsidRPr="004D7679">
        <w:rPr>
          <w:vertAlign w:val="superscript"/>
          <w:lang w:val="en-US"/>
        </w:rPr>
        <w:t>th</w:t>
      </w:r>
      <w:r w:rsidRPr="004D7679">
        <w:rPr>
          <w:lang w:val="en-US"/>
        </w:rPr>
        <w:t xml:space="preserve"> percentile for URLLC configuration B.</w:t>
      </w:r>
    </w:p>
    <w:p w14:paraId="494D0F77" w14:textId="77777777" w:rsidR="004D7679" w:rsidRPr="004D7679" w:rsidRDefault="004D7679" w:rsidP="004D7679">
      <w:pPr>
        <w:rPr>
          <w:lang w:val="en-US" w:eastAsia="en-GB"/>
        </w:rPr>
      </w:pPr>
    </w:p>
    <w:p w14:paraId="2C571F4C" w14:textId="77777777" w:rsidR="004D7679" w:rsidRPr="004D7679" w:rsidRDefault="004D7679" w:rsidP="004D7679">
      <w:pPr>
        <w:pStyle w:val="Observation"/>
        <w:spacing w:after="160"/>
        <w:jc w:val="left"/>
        <w:rPr>
          <w:rFonts w:asciiTheme="minorHAnsi" w:hAnsiTheme="minorHAnsi"/>
          <w:lang w:val="en-US"/>
        </w:rPr>
      </w:pPr>
      <w:bookmarkStart w:id="11" w:name="_Toc525925733"/>
      <w:r w:rsidRPr="004D7679">
        <w:rPr>
          <w:rFonts w:asciiTheme="minorHAnsi" w:hAnsiTheme="minorHAnsi"/>
          <w:lang w:val="en-US"/>
        </w:rPr>
        <w:t xml:space="preserve">The cell-edge SINR for URLLC Conf. B is approximately </w:t>
      </w:r>
      <w:r w:rsidRPr="004D7679">
        <w:rPr>
          <w:rFonts w:asciiTheme="minorHAnsi" w:hAnsiTheme="minorHAnsi"/>
          <w:lang w:val="en-US" w:eastAsia="zh-CN"/>
        </w:rPr>
        <w:t xml:space="preserve">0.16 dB (DL) and 0.83 dB (UL) for channel model </w:t>
      </w:r>
      <w:proofErr w:type="spellStart"/>
      <w:r w:rsidRPr="004D7679">
        <w:rPr>
          <w:rFonts w:asciiTheme="minorHAnsi" w:hAnsiTheme="minorHAnsi"/>
          <w:lang w:val="en-US" w:eastAsia="zh-CN"/>
        </w:rPr>
        <w:t>UMa</w:t>
      </w:r>
      <w:proofErr w:type="spellEnd"/>
      <w:r w:rsidRPr="004D7679">
        <w:rPr>
          <w:rFonts w:asciiTheme="minorHAnsi" w:hAnsiTheme="minorHAnsi"/>
          <w:lang w:val="en-US" w:eastAsia="zh-CN"/>
        </w:rPr>
        <w:t xml:space="preserve"> A, and -0.06 dB (DL) and 0.65 dB (UL) for channel model </w:t>
      </w:r>
      <w:proofErr w:type="spellStart"/>
      <w:r w:rsidRPr="004D7679">
        <w:rPr>
          <w:rFonts w:asciiTheme="minorHAnsi" w:hAnsiTheme="minorHAnsi"/>
          <w:lang w:val="en-US" w:eastAsia="zh-CN"/>
        </w:rPr>
        <w:t>UMa</w:t>
      </w:r>
      <w:proofErr w:type="spellEnd"/>
      <w:r w:rsidRPr="004D7679">
        <w:rPr>
          <w:rFonts w:asciiTheme="minorHAnsi" w:hAnsiTheme="minorHAnsi"/>
          <w:lang w:val="en-US" w:eastAsia="zh-CN"/>
        </w:rPr>
        <w:t xml:space="preserve"> B.</w:t>
      </w:r>
      <w:bookmarkEnd w:id="11"/>
    </w:p>
    <w:p w14:paraId="255882FF" w14:textId="470CFD9C" w:rsidR="004D7679" w:rsidRPr="007F4DEE" w:rsidRDefault="004D7679" w:rsidP="004D7679">
      <w:pPr>
        <w:pStyle w:val="Heading2"/>
        <w:numPr>
          <w:ilvl w:val="1"/>
          <w:numId w:val="35"/>
        </w:numPr>
        <w:rPr>
          <w:lang w:val="en-US"/>
        </w:rPr>
      </w:pPr>
      <w:r w:rsidRPr="007F4DEE">
        <w:rPr>
          <w:lang w:val="en-US"/>
        </w:rPr>
        <w:t>Link-level simulations</w:t>
      </w:r>
      <w:r w:rsidR="00D91A34">
        <w:rPr>
          <w:lang w:val="en-US"/>
        </w:rPr>
        <w:t xml:space="preserve"> (LLS)</w:t>
      </w:r>
    </w:p>
    <w:p w14:paraId="4FA6490D" w14:textId="77777777" w:rsidR="004D7679" w:rsidRPr="004D7679" w:rsidRDefault="004D7679" w:rsidP="004D7679">
      <w:pPr>
        <w:rPr>
          <w:lang w:val="en-US" w:eastAsia="zh-CN"/>
        </w:rPr>
      </w:pPr>
      <w:r w:rsidRPr="004D7679">
        <w:rPr>
          <w:lang w:val="en-US" w:eastAsia="zh-CN"/>
        </w:rPr>
        <w:t xml:space="preserve">The assumptions for LLS are given in </w:t>
      </w:r>
      <w:r w:rsidRPr="0088599E">
        <w:rPr>
          <w:lang w:eastAsia="zh-CN"/>
        </w:rPr>
        <w:fldChar w:fldCharType="begin"/>
      </w:r>
      <w:r w:rsidRPr="004D7679">
        <w:rPr>
          <w:lang w:val="en-US" w:eastAsia="zh-CN"/>
        </w:rPr>
        <w:instrText xml:space="preserve"> REF _Ref498514534 \h  \* MERGEFORMAT </w:instrText>
      </w:r>
      <w:r w:rsidRPr="0088599E">
        <w:rPr>
          <w:lang w:eastAsia="zh-CN"/>
        </w:rPr>
      </w:r>
      <w:r w:rsidRPr="0088599E">
        <w:rPr>
          <w:lang w:eastAsia="zh-CN"/>
        </w:rPr>
        <w:fldChar w:fldCharType="separate"/>
      </w:r>
      <w:r w:rsidRPr="004D7679">
        <w:rPr>
          <w:lang w:val="en-US"/>
        </w:rPr>
        <w:t xml:space="preserve">Table </w:t>
      </w:r>
      <w:r w:rsidRPr="004D7679">
        <w:rPr>
          <w:noProof/>
          <w:lang w:val="en-US"/>
        </w:rPr>
        <w:t>2</w:t>
      </w:r>
      <w:r w:rsidRPr="0088599E">
        <w:rPr>
          <w:lang w:eastAsia="zh-CN"/>
        </w:rPr>
        <w:fldChar w:fldCharType="end"/>
      </w:r>
      <w:r w:rsidRPr="004D7679">
        <w:rPr>
          <w:lang w:val="en-US" w:eastAsia="zh-CN"/>
        </w:rPr>
        <w:t xml:space="preserve">. Two different datasets are used for data and control. For PDCCH a DCI of size 40 bits excluding CRC is assumed. For PUCCH we have assumed 1-bit UCI carried by PUCCH format 0 with 2os duration and frequency hopping. </w:t>
      </w:r>
    </w:p>
    <w:p w14:paraId="394D5E73" w14:textId="5E89DD7D" w:rsidR="004D7679" w:rsidRPr="004D7679" w:rsidRDefault="004D7679" w:rsidP="004D7679">
      <w:pPr>
        <w:rPr>
          <w:lang w:val="en-US" w:eastAsia="zh-CN"/>
        </w:rPr>
      </w:pPr>
      <w:r w:rsidRPr="004D7679">
        <w:rPr>
          <w:lang w:val="en-US" w:eastAsia="zh-CN"/>
        </w:rPr>
        <w:t xml:space="preserve">The resulting BLER for configuration A as </w:t>
      </w:r>
      <w:r w:rsidR="00D91A34">
        <w:rPr>
          <w:lang w:val="en-US" w:eastAsia="zh-CN"/>
        </w:rPr>
        <w:t xml:space="preserve">a </w:t>
      </w:r>
      <w:r w:rsidRPr="004D7679">
        <w:rPr>
          <w:lang w:val="en-US" w:eastAsia="zh-CN"/>
        </w:rPr>
        <w:t xml:space="preserve">function of SNR for the control channels is shown in </w:t>
      </w:r>
      <w:r w:rsidRPr="00BE7C86">
        <w:rPr>
          <w:lang w:eastAsia="zh-CN"/>
        </w:rPr>
        <w:fldChar w:fldCharType="begin"/>
      </w:r>
      <w:r w:rsidRPr="004D7679">
        <w:rPr>
          <w:lang w:val="en-US" w:eastAsia="zh-CN"/>
        </w:rPr>
        <w:instrText xml:space="preserve"> REF _Ref513557951 \h  \* MERGEFORMAT </w:instrText>
      </w:r>
      <w:r w:rsidRPr="00BE7C86">
        <w:rPr>
          <w:lang w:eastAsia="zh-CN"/>
        </w:rPr>
      </w:r>
      <w:r w:rsidRPr="00BE7C86">
        <w:rPr>
          <w:lang w:eastAsia="zh-CN"/>
        </w:rPr>
        <w:fldChar w:fldCharType="separate"/>
      </w:r>
      <w:r w:rsidRPr="004D7679">
        <w:rPr>
          <w:lang w:val="en-US"/>
        </w:rPr>
        <w:t xml:space="preserve">Figure </w:t>
      </w:r>
      <w:r w:rsidRPr="004D7679">
        <w:rPr>
          <w:noProof/>
          <w:lang w:val="en-US"/>
        </w:rPr>
        <w:t>7</w:t>
      </w:r>
      <w:r w:rsidRPr="00BE7C86">
        <w:rPr>
          <w:lang w:eastAsia="zh-CN"/>
        </w:rPr>
        <w:fldChar w:fldCharType="end"/>
      </w:r>
      <w:r w:rsidRPr="00BE7C86">
        <w:rPr>
          <w:lang w:eastAsia="zh-CN"/>
        </w:rPr>
        <w:fldChar w:fldCharType="begin"/>
      </w:r>
      <w:r w:rsidRPr="004D7679">
        <w:rPr>
          <w:lang w:val="en-US" w:eastAsia="zh-CN"/>
        </w:rPr>
        <w:instrText xml:space="preserve"> REF _Ref498514674 \h  \* MERGEFORMAT </w:instrText>
      </w:r>
      <w:r w:rsidRPr="00BE7C86">
        <w:rPr>
          <w:lang w:eastAsia="zh-CN"/>
        </w:rPr>
      </w:r>
      <w:r w:rsidRPr="00BE7C86">
        <w:rPr>
          <w:lang w:eastAsia="zh-CN"/>
        </w:rPr>
        <w:fldChar w:fldCharType="end"/>
      </w:r>
      <w:r w:rsidRPr="004D7679">
        <w:rPr>
          <w:lang w:val="en-US" w:eastAsia="zh-CN"/>
        </w:rPr>
        <w:t xml:space="preserve">, and for data channels in </w:t>
      </w:r>
      <w:r>
        <w:rPr>
          <w:lang w:eastAsia="zh-CN"/>
        </w:rPr>
        <w:fldChar w:fldCharType="begin"/>
      </w:r>
      <w:r w:rsidRPr="004D7679">
        <w:rPr>
          <w:lang w:val="en-US" w:eastAsia="zh-CN"/>
        </w:rPr>
        <w:instrText xml:space="preserve"> REF _Ref525924451 \h </w:instrText>
      </w:r>
      <w:r>
        <w:rPr>
          <w:lang w:eastAsia="zh-CN"/>
        </w:rPr>
      </w:r>
      <w:r>
        <w:rPr>
          <w:lang w:eastAsia="zh-CN"/>
        </w:rPr>
        <w:fldChar w:fldCharType="separate"/>
      </w:r>
      <w:r w:rsidRPr="004D7679">
        <w:rPr>
          <w:lang w:val="en-US"/>
        </w:rPr>
        <w:t xml:space="preserve">Figure </w:t>
      </w:r>
      <w:r w:rsidRPr="004D7679">
        <w:rPr>
          <w:noProof/>
          <w:lang w:val="en-US"/>
        </w:rPr>
        <w:t>8</w:t>
      </w:r>
      <w:r>
        <w:rPr>
          <w:lang w:eastAsia="zh-CN"/>
        </w:rPr>
        <w:fldChar w:fldCharType="end"/>
      </w:r>
      <w:r w:rsidRPr="004D7679">
        <w:rPr>
          <w:lang w:val="en-US" w:eastAsia="zh-CN"/>
        </w:rPr>
        <w:t xml:space="preserve">. Moreover, BLER for configuration B as </w:t>
      </w:r>
      <w:r w:rsidR="00D91A34">
        <w:rPr>
          <w:lang w:val="en-US" w:eastAsia="zh-CN"/>
        </w:rPr>
        <w:t xml:space="preserve">a </w:t>
      </w:r>
      <w:r w:rsidRPr="004D7679">
        <w:rPr>
          <w:lang w:val="en-US" w:eastAsia="zh-CN"/>
        </w:rPr>
        <w:t xml:space="preserve">function of SNR for the control and data channels is shown in </w:t>
      </w:r>
      <w:r>
        <w:rPr>
          <w:lang w:eastAsia="zh-CN"/>
        </w:rPr>
        <w:fldChar w:fldCharType="begin"/>
      </w:r>
      <w:r w:rsidRPr="004D7679">
        <w:rPr>
          <w:lang w:val="en-US" w:eastAsia="zh-CN"/>
        </w:rPr>
        <w:instrText xml:space="preserve"> REF _Ref525924520 \h </w:instrText>
      </w:r>
      <w:r>
        <w:rPr>
          <w:lang w:eastAsia="zh-CN"/>
        </w:rPr>
      </w:r>
      <w:r>
        <w:rPr>
          <w:lang w:eastAsia="zh-CN"/>
        </w:rPr>
        <w:fldChar w:fldCharType="separate"/>
      </w:r>
      <w:r w:rsidRPr="004D7679">
        <w:rPr>
          <w:lang w:val="en-US"/>
        </w:rPr>
        <w:t xml:space="preserve">Figure </w:t>
      </w:r>
      <w:r w:rsidRPr="004D7679">
        <w:rPr>
          <w:noProof/>
          <w:lang w:val="en-US"/>
        </w:rPr>
        <w:t>9</w:t>
      </w:r>
      <w:r>
        <w:rPr>
          <w:lang w:eastAsia="zh-CN"/>
        </w:rPr>
        <w:fldChar w:fldCharType="end"/>
      </w:r>
      <w:r w:rsidRPr="004D7679">
        <w:rPr>
          <w:lang w:val="en-US" w:eastAsia="zh-CN"/>
        </w:rPr>
        <w:t xml:space="preserve"> and </w:t>
      </w:r>
      <w:r>
        <w:rPr>
          <w:lang w:eastAsia="zh-CN"/>
        </w:rPr>
        <w:fldChar w:fldCharType="begin"/>
      </w:r>
      <w:r w:rsidRPr="004D7679">
        <w:rPr>
          <w:lang w:val="en-US" w:eastAsia="zh-CN"/>
        </w:rPr>
        <w:instrText xml:space="preserve"> REF _Ref525924525 \h </w:instrText>
      </w:r>
      <w:r>
        <w:rPr>
          <w:lang w:eastAsia="zh-CN"/>
        </w:rPr>
      </w:r>
      <w:r>
        <w:rPr>
          <w:lang w:eastAsia="zh-CN"/>
        </w:rPr>
        <w:fldChar w:fldCharType="separate"/>
      </w:r>
      <w:r w:rsidRPr="004D7679">
        <w:rPr>
          <w:lang w:val="en-US"/>
        </w:rPr>
        <w:t xml:space="preserve">Figure </w:t>
      </w:r>
      <w:r w:rsidRPr="004D7679">
        <w:rPr>
          <w:noProof/>
          <w:lang w:val="en-US"/>
        </w:rPr>
        <w:t>10</w:t>
      </w:r>
      <w:r>
        <w:rPr>
          <w:lang w:eastAsia="zh-CN"/>
        </w:rPr>
        <w:fldChar w:fldCharType="end"/>
      </w:r>
      <w:r w:rsidRPr="004D7679">
        <w:rPr>
          <w:lang w:val="en-US" w:eastAsia="zh-CN"/>
        </w:rPr>
        <w:t>, respectively.</w:t>
      </w:r>
    </w:p>
    <w:p w14:paraId="682D3CBD" w14:textId="77777777" w:rsidR="004D7679" w:rsidRPr="004D7679" w:rsidRDefault="004D7679" w:rsidP="004D7679">
      <w:pPr>
        <w:rPr>
          <w:lang w:val="en-US" w:eastAsia="zh-CN"/>
        </w:rPr>
      </w:pPr>
    </w:p>
    <w:p w14:paraId="2A800C22" w14:textId="77777777" w:rsidR="004D7679" w:rsidRPr="004D7679" w:rsidRDefault="004D7679" w:rsidP="004D7679">
      <w:pPr>
        <w:pStyle w:val="Caption"/>
        <w:keepNext/>
        <w:jc w:val="center"/>
        <w:rPr>
          <w:lang w:val="en-US"/>
        </w:rPr>
      </w:pPr>
      <w:r w:rsidRPr="004D7679">
        <w:rPr>
          <w:lang w:val="en-US"/>
        </w:rPr>
        <w:t xml:space="preserve">Table </w:t>
      </w:r>
      <w:r w:rsidRPr="0096058E">
        <w:fldChar w:fldCharType="begin"/>
      </w:r>
      <w:r w:rsidRPr="004D7679">
        <w:rPr>
          <w:lang w:val="en-US"/>
        </w:rPr>
        <w:instrText xml:space="preserve"> SEQ Table \* ARABIC </w:instrText>
      </w:r>
      <w:r w:rsidRPr="0096058E">
        <w:fldChar w:fldCharType="separate"/>
      </w:r>
      <w:r w:rsidRPr="004D7679">
        <w:rPr>
          <w:noProof/>
          <w:lang w:val="en-US"/>
        </w:rPr>
        <w:t>2</w:t>
      </w:r>
      <w:r w:rsidRPr="0096058E">
        <w:rPr>
          <w:noProof/>
        </w:rPr>
        <w:fldChar w:fldCharType="end"/>
      </w:r>
      <w:r w:rsidRPr="004D7679">
        <w:rPr>
          <w:lang w:val="en-US"/>
        </w:rPr>
        <w:t>. Assumptions for the link-level simulations.</w:t>
      </w:r>
    </w:p>
    <w:tbl>
      <w:tblPr>
        <w:tblStyle w:val="TableGrid"/>
        <w:tblW w:w="9629" w:type="dxa"/>
        <w:tblLook w:val="04A0" w:firstRow="1" w:lastRow="0" w:firstColumn="1" w:lastColumn="0" w:noHBand="0" w:noVBand="1"/>
      </w:tblPr>
      <w:tblGrid>
        <w:gridCol w:w="3329"/>
        <w:gridCol w:w="3380"/>
        <w:gridCol w:w="2920"/>
      </w:tblGrid>
      <w:tr w:rsidR="004D7679" w:rsidRPr="005E602E" w14:paraId="68661A06" w14:textId="77777777" w:rsidTr="004D7679">
        <w:tc>
          <w:tcPr>
            <w:tcW w:w="3329" w:type="dxa"/>
            <w:shd w:val="clear" w:color="auto" w:fill="D5DCE4" w:themeFill="text2" w:themeFillTint="33"/>
          </w:tcPr>
          <w:p w14:paraId="0D5E364B" w14:textId="77777777" w:rsidR="004D7679" w:rsidRPr="005E602E" w:rsidRDefault="004D7679" w:rsidP="004D7679">
            <w:pPr>
              <w:rPr>
                <w:b/>
                <w:lang w:eastAsia="zh-CN"/>
              </w:rPr>
            </w:pPr>
            <w:r w:rsidRPr="005E602E">
              <w:rPr>
                <w:b/>
                <w:lang w:eastAsia="zh-CN"/>
              </w:rPr>
              <w:t>Configuration Parameters</w:t>
            </w:r>
          </w:p>
        </w:tc>
        <w:tc>
          <w:tcPr>
            <w:tcW w:w="3380" w:type="dxa"/>
            <w:shd w:val="clear" w:color="auto" w:fill="D5DCE4" w:themeFill="text2" w:themeFillTint="33"/>
          </w:tcPr>
          <w:p w14:paraId="725588BA" w14:textId="77777777" w:rsidR="004D7679" w:rsidRPr="005E602E" w:rsidRDefault="004D7679" w:rsidP="004D7679">
            <w:pPr>
              <w:rPr>
                <w:b/>
                <w:lang w:eastAsia="zh-CN"/>
              </w:rPr>
            </w:pPr>
            <w:r w:rsidRPr="005E602E">
              <w:rPr>
                <w:b/>
                <w:lang w:eastAsia="zh-CN"/>
              </w:rPr>
              <w:t>URLLC configuration A</w:t>
            </w:r>
          </w:p>
        </w:tc>
        <w:tc>
          <w:tcPr>
            <w:tcW w:w="2920" w:type="dxa"/>
            <w:shd w:val="clear" w:color="auto" w:fill="D5DCE4" w:themeFill="text2" w:themeFillTint="33"/>
          </w:tcPr>
          <w:p w14:paraId="566B2B39" w14:textId="77777777" w:rsidR="004D7679" w:rsidRPr="005E602E" w:rsidRDefault="004D7679" w:rsidP="004D7679">
            <w:pPr>
              <w:rPr>
                <w:b/>
                <w:lang w:eastAsia="zh-CN"/>
              </w:rPr>
            </w:pPr>
            <w:r w:rsidRPr="005E602E">
              <w:rPr>
                <w:b/>
                <w:lang w:eastAsia="zh-CN"/>
              </w:rPr>
              <w:t>URLLC configuration B</w:t>
            </w:r>
          </w:p>
        </w:tc>
      </w:tr>
      <w:tr w:rsidR="004D7679" w:rsidRPr="0096058E" w14:paraId="0306EAB3" w14:textId="77777777" w:rsidTr="004D7679">
        <w:tc>
          <w:tcPr>
            <w:tcW w:w="3329" w:type="dxa"/>
          </w:tcPr>
          <w:p w14:paraId="30013CBC" w14:textId="77777777" w:rsidR="004D7679" w:rsidRPr="0096058E" w:rsidRDefault="004D7679" w:rsidP="004D7679">
            <w:pPr>
              <w:rPr>
                <w:b/>
                <w:lang w:eastAsia="zh-CN"/>
              </w:rPr>
            </w:pPr>
            <w:r w:rsidRPr="0096058E">
              <w:rPr>
                <w:b/>
                <w:lang w:eastAsia="zh-CN"/>
              </w:rPr>
              <w:t>Carrier</w:t>
            </w:r>
            <w:r>
              <w:rPr>
                <w:b/>
                <w:lang w:eastAsia="zh-CN"/>
              </w:rPr>
              <w:t xml:space="preserve"> frequency</w:t>
            </w:r>
          </w:p>
        </w:tc>
        <w:tc>
          <w:tcPr>
            <w:tcW w:w="3380" w:type="dxa"/>
          </w:tcPr>
          <w:p w14:paraId="3A83C8FF" w14:textId="77777777" w:rsidR="004D7679" w:rsidRPr="0096058E" w:rsidRDefault="004D7679" w:rsidP="004D7679">
            <w:pPr>
              <w:rPr>
                <w:lang w:eastAsia="zh-CN"/>
              </w:rPr>
            </w:pPr>
            <w:r>
              <w:rPr>
                <w:lang w:eastAsia="zh-CN"/>
              </w:rPr>
              <w:t>4 G</w:t>
            </w:r>
            <w:r w:rsidRPr="0096058E">
              <w:rPr>
                <w:lang w:eastAsia="zh-CN"/>
              </w:rPr>
              <w:t>Hz</w:t>
            </w:r>
          </w:p>
        </w:tc>
        <w:tc>
          <w:tcPr>
            <w:tcW w:w="2920" w:type="dxa"/>
          </w:tcPr>
          <w:p w14:paraId="6CC2AA29" w14:textId="77777777" w:rsidR="004D7679" w:rsidRPr="0096058E" w:rsidRDefault="004D7679" w:rsidP="004D7679">
            <w:pPr>
              <w:rPr>
                <w:lang w:eastAsia="zh-CN"/>
              </w:rPr>
            </w:pPr>
            <w:r w:rsidRPr="0096058E">
              <w:rPr>
                <w:lang w:eastAsia="zh-CN"/>
              </w:rPr>
              <w:t>700</w:t>
            </w:r>
            <w:r>
              <w:rPr>
                <w:lang w:eastAsia="zh-CN"/>
              </w:rPr>
              <w:t xml:space="preserve"> </w:t>
            </w:r>
            <w:r w:rsidRPr="0096058E">
              <w:rPr>
                <w:lang w:eastAsia="zh-CN"/>
              </w:rPr>
              <w:t>MHz</w:t>
            </w:r>
          </w:p>
        </w:tc>
      </w:tr>
      <w:tr w:rsidR="004D7679" w:rsidRPr="00AD030B" w14:paraId="6C793351" w14:textId="77777777" w:rsidTr="004D7679">
        <w:trPr>
          <w:trHeight w:val="467"/>
        </w:trPr>
        <w:tc>
          <w:tcPr>
            <w:tcW w:w="3329" w:type="dxa"/>
          </w:tcPr>
          <w:p w14:paraId="3B66759F" w14:textId="77777777" w:rsidR="004D7679" w:rsidRPr="0096058E" w:rsidRDefault="004D7679" w:rsidP="004D7679">
            <w:pPr>
              <w:rPr>
                <w:b/>
                <w:lang w:eastAsia="zh-CN"/>
              </w:rPr>
            </w:pPr>
            <w:r w:rsidRPr="0096058E">
              <w:rPr>
                <w:b/>
                <w:lang w:eastAsia="zh-CN"/>
              </w:rPr>
              <w:t>Channel model</w:t>
            </w:r>
          </w:p>
        </w:tc>
        <w:tc>
          <w:tcPr>
            <w:tcW w:w="3380" w:type="dxa"/>
          </w:tcPr>
          <w:p w14:paraId="64BB2F20" w14:textId="77777777" w:rsidR="004D7679" w:rsidRPr="004D7679" w:rsidRDefault="004D7679" w:rsidP="004D7679">
            <w:pPr>
              <w:rPr>
                <w:lang w:val="en-US" w:eastAsia="zh-CN"/>
              </w:rPr>
            </w:pPr>
            <w:r w:rsidRPr="004D7679">
              <w:rPr>
                <w:lang w:val="en-US" w:eastAsia="zh-CN"/>
              </w:rPr>
              <w:t>TDL-C with 300ns delay spread</w:t>
            </w:r>
          </w:p>
        </w:tc>
        <w:tc>
          <w:tcPr>
            <w:tcW w:w="2920" w:type="dxa"/>
          </w:tcPr>
          <w:p w14:paraId="7C0BD1B6" w14:textId="77777777" w:rsidR="004D7679" w:rsidRPr="004D7679" w:rsidRDefault="004D7679" w:rsidP="004D7679">
            <w:pPr>
              <w:rPr>
                <w:lang w:val="en-US" w:eastAsia="zh-CN"/>
              </w:rPr>
            </w:pPr>
            <w:r w:rsidRPr="004D7679">
              <w:rPr>
                <w:lang w:val="en-US" w:eastAsia="zh-CN"/>
              </w:rPr>
              <w:t>TDL-C with 300ns delay spread</w:t>
            </w:r>
          </w:p>
        </w:tc>
      </w:tr>
      <w:tr w:rsidR="004D7679" w:rsidRPr="0096058E" w14:paraId="27BFF834" w14:textId="77777777" w:rsidTr="004D7679">
        <w:trPr>
          <w:trHeight w:val="467"/>
        </w:trPr>
        <w:tc>
          <w:tcPr>
            <w:tcW w:w="3329" w:type="dxa"/>
          </w:tcPr>
          <w:p w14:paraId="00B2A28A" w14:textId="77777777" w:rsidR="004D7679" w:rsidRPr="0096058E" w:rsidRDefault="004D7679" w:rsidP="004D7679">
            <w:pPr>
              <w:rPr>
                <w:b/>
                <w:lang w:eastAsia="zh-CN"/>
              </w:rPr>
            </w:pPr>
            <w:r>
              <w:rPr>
                <w:b/>
                <w:lang w:eastAsia="zh-CN"/>
              </w:rPr>
              <w:t>Bandwidth</w:t>
            </w:r>
          </w:p>
        </w:tc>
        <w:tc>
          <w:tcPr>
            <w:tcW w:w="3380" w:type="dxa"/>
          </w:tcPr>
          <w:p w14:paraId="60124233" w14:textId="77777777" w:rsidR="004D7679" w:rsidRPr="0096058E" w:rsidRDefault="004D7679" w:rsidP="004D7679">
            <w:pPr>
              <w:rPr>
                <w:lang w:eastAsia="zh-CN"/>
              </w:rPr>
            </w:pPr>
            <w:r w:rsidRPr="00BE7C86">
              <w:rPr>
                <w:lang w:eastAsia="zh-CN"/>
              </w:rPr>
              <w:t>20 MHz</w:t>
            </w:r>
          </w:p>
        </w:tc>
        <w:tc>
          <w:tcPr>
            <w:tcW w:w="2920" w:type="dxa"/>
          </w:tcPr>
          <w:p w14:paraId="378295F7" w14:textId="77777777" w:rsidR="004D7679" w:rsidRPr="00BE7C86" w:rsidRDefault="004D7679" w:rsidP="004D7679">
            <w:pPr>
              <w:rPr>
                <w:lang w:eastAsia="zh-CN"/>
              </w:rPr>
            </w:pPr>
            <w:r w:rsidRPr="00BE7C86">
              <w:rPr>
                <w:lang w:eastAsia="zh-CN"/>
              </w:rPr>
              <w:t>20 MHz</w:t>
            </w:r>
          </w:p>
        </w:tc>
      </w:tr>
      <w:tr w:rsidR="004D7679" w:rsidRPr="0096058E" w14:paraId="6B585F9A" w14:textId="77777777" w:rsidTr="004D7679">
        <w:trPr>
          <w:trHeight w:val="602"/>
        </w:trPr>
        <w:tc>
          <w:tcPr>
            <w:tcW w:w="3329" w:type="dxa"/>
          </w:tcPr>
          <w:p w14:paraId="0AA1A3B5" w14:textId="77777777" w:rsidR="004D7679" w:rsidRDefault="004D7679" w:rsidP="004D7679">
            <w:pPr>
              <w:rPr>
                <w:b/>
                <w:lang w:eastAsia="zh-CN"/>
              </w:rPr>
            </w:pPr>
            <w:r>
              <w:rPr>
                <w:b/>
                <w:lang w:eastAsia="zh-CN"/>
              </w:rPr>
              <w:t>Subcarrier spacing</w:t>
            </w:r>
          </w:p>
        </w:tc>
        <w:tc>
          <w:tcPr>
            <w:tcW w:w="3380" w:type="dxa"/>
          </w:tcPr>
          <w:p w14:paraId="76120ECC" w14:textId="77777777" w:rsidR="004D7679" w:rsidRDefault="004D7679" w:rsidP="004D7679">
            <w:pPr>
              <w:rPr>
                <w:lang w:eastAsia="zh-CN"/>
              </w:rPr>
            </w:pPr>
            <w:r>
              <w:rPr>
                <w:lang w:eastAsia="zh-CN"/>
              </w:rPr>
              <w:t>30 kHz</w:t>
            </w:r>
          </w:p>
        </w:tc>
        <w:tc>
          <w:tcPr>
            <w:tcW w:w="2920" w:type="dxa"/>
          </w:tcPr>
          <w:p w14:paraId="2DCEA338" w14:textId="77777777" w:rsidR="004D7679" w:rsidRDefault="004D7679" w:rsidP="004D7679">
            <w:pPr>
              <w:rPr>
                <w:lang w:eastAsia="zh-CN"/>
              </w:rPr>
            </w:pPr>
            <w:r>
              <w:rPr>
                <w:lang w:eastAsia="zh-CN"/>
              </w:rPr>
              <w:t>30 kHz</w:t>
            </w:r>
          </w:p>
        </w:tc>
      </w:tr>
      <w:tr w:rsidR="004D7679" w:rsidRPr="00AD030B" w14:paraId="67AC6C94" w14:textId="77777777" w:rsidTr="004D7679">
        <w:tc>
          <w:tcPr>
            <w:tcW w:w="3329" w:type="dxa"/>
            <w:shd w:val="clear" w:color="auto" w:fill="auto"/>
          </w:tcPr>
          <w:p w14:paraId="385882FE" w14:textId="77777777" w:rsidR="004D7679" w:rsidRPr="0088599E" w:rsidRDefault="004D7679" w:rsidP="004D7679">
            <w:pPr>
              <w:rPr>
                <w:b/>
                <w:lang w:eastAsia="zh-CN"/>
              </w:rPr>
            </w:pPr>
            <w:r w:rsidRPr="0088599E">
              <w:rPr>
                <w:b/>
                <w:lang w:eastAsia="zh-CN"/>
              </w:rPr>
              <w:t xml:space="preserve">Antenna setting </w:t>
            </w:r>
          </w:p>
        </w:tc>
        <w:tc>
          <w:tcPr>
            <w:tcW w:w="3380" w:type="dxa"/>
            <w:shd w:val="clear" w:color="auto" w:fill="auto"/>
          </w:tcPr>
          <w:p w14:paraId="36A6216A" w14:textId="77777777" w:rsidR="004D7679" w:rsidRPr="004D7679" w:rsidRDefault="004D7679" w:rsidP="004D7679">
            <w:pPr>
              <w:rPr>
                <w:lang w:val="en-US" w:eastAsia="zh-CN"/>
              </w:rPr>
            </w:pPr>
            <w:r w:rsidRPr="004D7679">
              <w:rPr>
                <w:lang w:val="en-US" w:eastAsia="zh-CN"/>
              </w:rPr>
              <w:t>2TX 2RX (data), 1TX 2RX (control)</w:t>
            </w:r>
          </w:p>
        </w:tc>
        <w:tc>
          <w:tcPr>
            <w:tcW w:w="2920" w:type="dxa"/>
          </w:tcPr>
          <w:p w14:paraId="1E5CC2DD" w14:textId="77777777" w:rsidR="004D7679" w:rsidRPr="004D7679" w:rsidRDefault="004D7679" w:rsidP="004D7679">
            <w:pPr>
              <w:rPr>
                <w:lang w:val="en-US" w:eastAsia="zh-CN"/>
              </w:rPr>
            </w:pPr>
            <w:r w:rsidRPr="004D7679">
              <w:rPr>
                <w:lang w:val="en-US" w:eastAsia="zh-CN"/>
              </w:rPr>
              <w:t>2TX 2RX (data), 1TX 2RX (control)</w:t>
            </w:r>
          </w:p>
        </w:tc>
      </w:tr>
      <w:tr w:rsidR="004D7679" w:rsidRPr="00AD030B" w14:paraId="0F8A19AC" w14:textId="77777777" w:rsidTr="004D7679">
        <w:tc>
          <w:tcPr>
            <w:tcW w:w="3329" w:type="dxa"/>
          </w:tcPr>
          <w:p w14:paraId="5CCE50DE" w14:textId="77777777" w:rsidR="004D7679" w:rsidRPr="00BE7C86" w:rsidRDefault="004D7679" w:rsidP="004D7679">
            <w:pPr>
              <w:rPr>
                <w:b/>
                <w:lang w:eastAsia="zh-CN"/>
              </w:rPr>
            </w:pPr>
            <w:r w:rsidRPr="00BE7C86">
              <w:rPr>
                <w:b/>
                <w:lang w:eastAsia="zh-CN"/>
              </w:rPr>
              <w:lastRenderedPageBreak/>
              <w:t>Tx diversity</w:t>
            </w:r>
          </w:p>
        </w:tc>
        <w:tc>
          <w:tcPr>
            <w:tcW w:w="3380" w:type="dxa"/>
          </w:tcPr>
          <w:p w14:paraId="72012C16" w14:textId="77777777" w:rsidR="004D7679" w:rsidRPr="004D7679" w:rsidRDefault="004D7679" w:rsidP="004D7679">
            <w:pPr>
              <w:rPr>
                <w:lang w:val="en-US" w:eastAsia="zh-CN"/>
              </w:rPr>
            </w:pPr>
            <w:r w:rsidRPr="004D7679">
              <w:rPr>
                <w:lang w:val="en-US" w:eastAsia="zh-CN"/>
              </w:rPr>
              <w:t>Rank 1 (TX diversity precoding based on CSI reports with 5 slots periodicity).</w:t>
            </w:r>
          </w:p>
        </w:tc>
        <w:tc>
          <w:tcPr>
            <w:tcW w:w="2920" w:type="dxa"/>
          </w:tcPr>
          <w:p w14:paraId="32054739" w14:textId="77777777" w:rsidR="004D7679" w:rsidRPr="004D7679" w:rsidRDefault="004D7679" w:rsidP="004D7679">
            <w:pPr>
              <w:rPr>
                <w:lang w:val="en-US" w:eastAsia="zh-CN"/>
              </w:rPr>
            </w:pPr>
            <w:r w:rsidRPr="004D7679">
              <w:rPr>
                <w:lang w:val="en-US" w:eastAsia="zh-CN"/>
              </w:rPr>
              <w:t>Rank 1 (TX diversity precoding based on CSI reports with 5 slots periodicity).</w:t>
            </w:r>
          </w:p>
        </w:tc>
      </w:tr>
      <w:tr w:rsidR="004D7679" w:rsidRPr="0096058E" w14:paraId="3150CC40" w14:textId="77777777" w:rsidTr="004D7679">
        <w:tc>
          <w:tcPr>
            <w:tcW w:w="3329" w:type="dxa"/>
          </w:tcPr>
          <w:p w14:paraId="4007854B" w14:textId="77777777" w:rsidR="004D7679" w:rsidRPr="0096058E" w:rsidRDefault="004D7679" w:rsidP="004D7679">
            <w:pPr>
              <w:rPr>
                <w:b/>
                <w:lang w:eastAsia="zh-CN"/>
              </w:rPr>
            </w:pPr>
            <w:r w:rsidRPr="0096058E">
              <w:rPr>
                <w:b/>
                <w:lang w:eastAsia="zh-CN"/>
              </w:rPr>
              <w:t>Speed</w:t>
            </w:r>
          </w:p>
        </w:tc>
        <w:tc>
          <w:tcPr>
            <w:tcW w:w="3380" w:type="dxa"/>
          </w:tcPr>
          <w:p w14:paraId="7B9175B8" w14:textId="77777777" w:rsidR="004D7679" w:rsidRPr="0096058E" w:rsidRDefault="004D7679" w:rsidP="004D7679">
            <w:pPr>
              <w:rPr>
                <w:lang w:eastAsia="zh-CN"/>
              </w:rPr>
            </w:pPr>
            <w:r w:rsidRPr="0096058E">
              <w:rPr>
                <w:lang w:eastAsia="zh-CN"/>
              </w:rPr>
              <w:t>3km/h</w:t>
            </w:r>
          </w:p>
        </w:tc>
        <w:tc>
          <w:tcPr>
            <w:tcW w:w="2920" w:type="dxa"/>
          </w:tcPr>
          <w:p w14:paraId="165E0E21" w14:textId="77777777" w:rsidR="004D7679" w:rsidRPr="0096058E" w:rsidRDefault="004D7679" w:rsidP="004D7679">
            <w:pPr>
              <w:rPr>
                <w:lang w:eastAsia="zh-CN"/>
              </w:rPr>
            </w:pPr>
            <w:r w:rsidRPr="0096058E">
              <w:rPr>
                <w:lang w:eastAsia="zh-CN"/>
              </w:rPr>
              <w:t>3km/h</w:t>
            </w:r>
          </w:p>
        </w:tc>
      </w:tr>
      <w:tr w:rsidR="004D7679" w:rsidRPr="00AD030B" w14:paraId="7DC6AE80" w14:textId="77777777" w:rsidTr="004D7679">
        <w:tc>
          <w:tcPr>
            <w:tcW w:w="3329" w:type="dxa"/>
            <w:shd w:val="clear" w:color="auto" w:fill="auto"/>
          </w:tcPr>
          <w:p w14:paraId="03B878F0" w14:textId="77777777" w:rsidR="004D7679" w:rsidRPr="0088599E" w:rsidRDefault="004D7679" w:rsidP="004D7679">
            <w:pPr>
              <w:rPr>
                <w:b/>
                <w:lang w:eastAsia="zh-CN"/>
              </w:rPr>
            </w:pPr>
            <w:r w:rsidRPr="0088599E">
              <w:rPr>
                <w:b/>
                <w:lang w:eastAsia="zh-CN"/>
              </w:rPr>
              <w:t>Channel estimation</w:t>
            </w:r>
          </w:p>
        </w:tc>
        <w:tc>
          <w:tcPr>
            <w:tcW w:w="3380" w:type="dxa"/>
            <w:shd w:val="clear" w:color="auto" w:fill="auto"/>
          </w:tcPr>
          <w:p w14:paraId="57043FD1" w14:textId="77777777" w:rsidR="004D7679" w:rsidRPr="004D7679" w:rsidRDefault="004D7679" w:rsidP="004D7679">
            <w:pPr>
              <w:spacing w:after="0"/>
              <w:rPr>
                <w:rFonts w:cs="Arial"/>
                <w:lang w:val="en-US" w:eastAsia="zh-CN"/>
              </w:rPr>
            </w:pPr>
            <w:r w:rsidRPr="004D7679">
              <w:rPr>
                <w:lang w:val="en-US" w:eastAsia="zh-CN"/>
              </w:rPr>
              <w:t>Pract</w:t>
            </w:r>
            <w:r w:rsidRPr="004D7679">
              <w:rPr>
                <w:rFonts w:cs="Arial"/>
                <w:lang w:val="en-US" w:eastAsia="zh-CN"/>
              </w:rPr>
              <w:t xml:space="preserve">ical: </w:t>
            </w:r>
            <w:r w:rsidRPr="004D7679">
              <w:rPr>
                <w:rFonts w:cs="Arial"/>
                <w:lang w:val="en-US"/>
              </w:rPr>
              <w:t xml:space="preserve">4os mini-slot - 1os front-loaded DMRS type 2 </w:t>
            </w:r>
          </w:p>
        </w:tc>
        <w:tc>
          <w:tcPr>
            <w:tcW w:w="2920" w:type="dxa"/>
          </w:tcPr>
          <w:p w14:paraId="59110A58" w14:textId="77777777" w:rsidR="004D7679" w:rsidRPr="004D7679" w:rsidRDefault="004D7679" w:rsidP="004D7679">
            <w:pPr>
              <w:spacing w:after="0"/>
              <w:rPr>
                <w:lang w:val="en-US" w:eastAsia="zh-CN"/>
              </w:rPr>
            </w:pPr>
            <w:r w:rsidRPr="004D7679">
              <w:rPr>
                <w:lang w:val="en-US" w:eastAsia="zh-CN"/>
              </w:rPr>
              <w:t>Pract</w:t>
            </w:r>
            <w:r w:rsidRPr="004D7679">
              <w:rPr>
                <w:rFonts w:cs="Arial"/>
                <w:lang w:val="en-US" w:eastAsia="zh-CN"/>
              </w:rPr>
              <w:t xml:space="preserve">ical: </w:t>
            </w:r>
            <w:r w:rsidRPr="004D7679">
              <w:rPr>
                <w:rFonts w:cs="Arial"/>
                <w:lang w:val="en-US"/>
              </w:rPr>
              <w:t>7os mini-slot - 2os front-loaded DMRS type 2</w:t>
            </w:r>
          </w:p>
        </w:tc>
      </w:tr>
      <w:tr w:rsidR="004D7679" w:rsidRPr="0096058E" w14:paraId="5331F8C2" w14:textId="77777777" w:rsidTr="004D7679">
        <w:tc>
          <w:tcPr>
            <w:tcW w:w="3329" w:type="dxa"/>
            <w:shd w:val="clear" w:color="auto" w:fill="auto"/>
          </w:tcPr>
          <w:p w14:paraId="4A217137" w14:textId="77777777" w:rsidR="004D7679" w:rsidRPr="0088599E" w:rsidRDefault="004D7679" w:rsidP="004D7679">
            <w:pPr>
              <w:rPr>
                <w:b/>
                <w:lang w:eastAsia="zh-CN"/>
              </w:rPr>
            </w:pPr>
            <w:r w:rsidRPr="0088599E">
              <w:rPr>
                <w:b/>
                <w:lang w:eastAsia="zh-CN"/>
              </w:rPr>
              <w:t>Frequency allocation</w:t>
            </w:r>
          </w:p>
        </w:tc>
        <w:tc>
          <w:tcPr>
            <w:tcW w:w="3380" w:type="dxa"/>
            <w:shd w:val="clear" w:color="auto" w:fill="auto"/>
          </w:tcPr>
          <w:p w14:paraId="0001299E" w14:textId="77777777" w:rsidR="004D7679" w:rsidRPr="0088599E" w:rsidRDefault="004D7679" w:rsidP="004D7679">
            <w:pPr>
              <w:rPr>
                <w:lang w:eastAsia="zh-CN"/>
              </w:rPr>
            </w:pPr>
            <w:r w:rsidRPr="0088599E">
              <w:rPr>
                <w:lang w:eastAsia="zh-CN"/>
              </w:rPr>
              <w:t>Frequency allocation type 1 (contiguous)</w:t>
            </w:r>
          </w:p>
        </w:tc>
        <w:tc>
          <w:tcPr>
            <w:tcW w:w="2920" w:type="dxa"/>
          </w:tcPr>
          <w:p w14:paraId="47A655AF" w14:textId="77777777" w:rsidR="004D7679" w:rsidRPr="0088599E" w:rsidRDefault="004D7679" w:rsidP="004D7679">
            <w:pPr>
              <w:rPr>
                <w:lang w:eastAsia="zh-CN"/>
              </w:rPr>
            </w:pPr>
            <w:r w:rsidRPr="0088599E">
              <w:rPr>
                <w:lang w:eastAsia="zh-CN"/>
              </w:rPr>
              <w:t>Frequency allocation type 1 (contiguous)</w:t>
            </w:r>
          </w:p>
        </w:tc>
      </w:tr>
      <w:tr w:rsidR="004D7679" w:rsidRPr="0096058E" w14:paraId="3A4A403A" w14:textId="77777777" w:rsidTr="004D7679">
        <w:tc>
          <w:tcPr>
            <w:tcW w:w="3329" w:type="dxa"/>
            <w:shd w:val="clear" w:color="auto" w:fill="auto"/>
          </w:tcPr>
          <w:p w14:paraId="3F211E8A" w14:textId="77777777" w:rsidR="004D7679" w:rsidRPr="0088599E" w:rsidRDefault="004D7679" w:rsidP="004D7679">
            <w:pPr>
              <w:rPr>
                <w:b/>
                <w:lang w:eastAsia="zh-CN"/>
              </w:rPr>
            </w:pPr>
            <w:r w:rsidRPr="0088599E">
              <w:rPr>
                <w:b/>
                <w:lang w:eastAsia="zh-CN"/>
              </w:rPr>
              <w:t>Time allocation</w:t>
            </w:r>
          </w:p>
        </w:tc>
        <w:tc>
          <w:tcPr>
            <w:tcW w:w="3380" w:type="dxa"/>
            <w:shd w:val="clear" w:color="auto" w:fill="auto"/>
          </w:tcPr>
          <w:p w14:paraId="749D7BD5" w14:textId="77777777" w:rsidR="004D7679" w:rsidRPr="0088599E" w:rsidRDefault="004D7679" w:rsidP="004D7679">
            <w:pPr>
              <w:rPr>
                <w:lang w:eastAsia="zh-CN"/>
              </w:rPr>
            </w:pPr>
            <w:r w:rsidRPr="0088599E">
              <w:rPr>
                <w:lang w:eastAsia="zh-CN"/>
              </w:rPr>
              <w:t>4os allocations type B</w:t>
            </w:r>
          </w:p>
        </w:tc>
        <w:tc>
          <w:tcPr>
            <w:tcW w:w="2920" w:type="dxa"/>
          </w:tcPr>
          <w:p w14:paraId="58A48334" w14:textId="77777777" w:rsidR="004D7679" w:rsidRPr="0088599E" w:rsidRDefault="004D7679" w:rsidP="004D7679">
            <w:pPr>
              <w:rPr>
                <w:lang w:eastAsia="zh-CN"/>
              </w:rPr>
            </w:pPr>
            <w:r w:rsidRPr="0088599E">
              <w:rPr>
                <w:lang w:eastAsia="zh-CN"/>
              </w:rPr>
              <w:t>7os allocations type B</w:t>
            </w:r>
          </w:p>
        </w:tc>
      </w:tr>
      <w:tr w:rsidR="004D7679" w:rsidRPr="00AD030B" w14:paraId="7F89C981" w14:textId="77777777" w:rsidTr="004D7679">
        <w:tc>
          <w:tcPr>
            <w:tcW w:w="3329" w:type="dxa"/>
            <w:shd w:val="clear" w:color="auto" w:fill="auto"/>
          </w:tcPr>
          <w:p w14:paraId="4D8EBED8" w14:textId="77777777" w:rsidR="004D7679" w:rsidRPr="0088599E" w:rsidRDefault="004D7679" w:rsidP="004D7679">
            <w:pPr>
              <w:rPr>
                <w:b/>
                <w:lang w:eastAsia="zh-CN"/>
              </w:rPr>
            </w:pPr>
            <w:r w:rsidRPr="0088599E">
              <w:rPr>
                <w:b/>
                <w:lang w:eastAsia="zh-CN"/>
              </w:rPr>
              <w:t>PUCCH</w:t>
            </w:r>
          </w:p>
        </w:tc>
        <w:tc>
          <w:tcPr>
            <w:tcW w:w="3380" w:type="dxa"/>
            <w:shd w:val="clear" w:color="auto" w:fill="auto"/>
          </w:tcPr>
          <w:p w14:paraId="783C5322" w14:textId="77777777" w:rsidR="004D7679" w:rsidRPr="004D7679" w:rsidRDefault="004D7679" w:rsidP="004D7679">
            <w:pPr>
              <w:rPr>
                <w:lang w:val="en-US" w:eastAsia="zh-CN"/>
              </w:rPr>
            </w:pPr>
            <w:r w:rsidRPr="004D7679">
              <w:rPr>
                <w:lang w:val="en-US" w:eastAsia="zh-CN"/>
              </w:rPr>
              <w:t>1 A/N bit, PUCCH format 0 with 2- symbol duration and frequency hopping between band edges</w:t>
            </w:r>
          </w:p>
        </w:tc>
        <w:tc>
          <w:tcPr>
            <w:tcW w:w="2920" w:type="dxa"/>
          </w:tcPr>
          <w:p w14:paraId="3D4E4A6B" w14:textId="77777777" w:rsidR="004D7679" w:rsidRPr="004D7679" w:rsidRDefault="004D7679" w:rsidP="004D7679">
            <w:pPr>
              <w:rPr>
                <w:lang w:val="en-US" w:eastAsia="zh-CN"/>
              </w:rPr>
            </w:pPr>
            <w:r w:rsidRPr="004D7679">
              <w:rPr>
                <w:lang w:val="en-US" w:eastAsia="zh-CN"/>
              </w:rPr>
              <w:t>1 A/N bit, PUCCH format 0 with 2- symbol duration and frequency hopping between band edges</w:t>
            </w:r>
          </w:p>
        </w:tc>
      </w:tr>
      <w:tr w:rsidR="004D7679" w:rsidRPr="0096058E" w14:paraId="3475CCAF" w14:textId="77777777" w:rsidTr="004D7679">
        <w:tc>
          <w:tcPr>
            <w:tcW w:w="3329" w:type="dxa"/>
            <w:shd w:val="clear" w:color="auto" w:fill="auto"/>
          </w:tcPr>
          <w:p w14:paraId="64044383" w14:textId="77777777" w:rsidR="004D7679" w:rsidRPr="0088599E" w:rsidRDefault="004D7679" w:rsidP="004D7679">
            <w:pPr>
              <w:rPr>
                <w:b/>
                <w:lang w:eastAsia="zh-CN"/>
              </w:rPr>
            </w:pPr>
            <w:r w:rsidRPr="0088599E">
              <w:rPr>
                <w:b/>
                <w:lang w:eastAsia="zh-CN"/>
              </w:rPr>
              <w:t>PDCCH</w:t>
            </w:r>
          </w:p>
        </w:tc>
        <w:tc>
          <w:tcPr>
            <w:tcW w:w="3380" w:type="dxa"/>
            <w:shd w:val="clear" w:color="auto" w:fill="auto"/>
          </w:tcPr>
          <w:p w14:paraId="129ED6ED" w14:textId="77777777" w:rsidR="004D7679" w:rsidRPr="0088599E" w:rsidRDefault="004D7679" w:rsidP="004D7679">
            <w:pPr>
              <w:rPr>
                <w:lang w:eastAsia="zh-CN"/>
              </w:rPr>
            </w:pPr>
            <w:r w:rsidRPr="004D7679">
              <w:rPr>
                <w:lang w:val="en-US" w:eastAsia="zh-CN"/>
              </w:rPr>
              <w:t xml:space="preserve">Polar codes, 40b payload excl. </w:t>
            </w:r>
            <w:r w:rsidRPr="0088599E">
              <w:rPr>
                <w:lang w:eastAsia="zh-CN"/>
              </w:rPr>
              <w:t>CRC. Distributed CCEs</w:t>
            </w:r>
          </w:p>
        </w:tc>
        <w:tc>
          <w:tcPr>
            <w:tcW w:w="2920" w:type="dxa"/>
          </w:tcPr>
          <w:p w14:paraId="72A80FDF" w14:textId="77777777" w:rsidR="004D7679" w:rsidRPr="0088599E" w:rsidRDefault="004D7679" w:rsidP="004D7679">
            <w:pPr>
              <w:rPr>
                <w:lang w:eastAsia="zh-CN"/>
              </w:rPr>
            </w:pPr>
            <w:r w:rsidRPr="004D7679">
              <w:rPr>
                <w:lang w:val="en-US" w:eastAsia="zh-CN"/>
              </w:rPr>
              <w:t xml:space="preserve">Polar codes, 40b payload excl. </w:t>
            </w:r>
            <w:r w:rsidRPr="0088599E">
              <w:rPr>
                <w:lang w:eastAsia="zh-CN"/>
              </w:rPr>
              <w:t>CRC. Distributed CCEs</w:t>
            </w:r>
          </w:p>
        </w:tc>
      </w:tr>
      <w:tr w:rsidR="004D7679" w:rsidRPr="0096058E" w14:paraId="5F9E4E75" w14:textId="77777777" w:rsidTr="004D7679">
        <w:tc>
          <w:tcPr>
            <w:tcW w:w="3329" w:type="dxa"/>
          </w:tcPr>
          <w:p w14:paraId="263A13FE" w14:textId="77777777" w:rsidR="004D7679" w:rsidRPr="00BE7C86" w:rsidRDefault="004D7679" w:rsidP="004D7679">
            <w:pPr>
              <w:rPr>
                <w:b/>
                <w:lang w:eastAsia="zh-CN"/>
              </w:rPr>
            </w:pPr>
            <w:r w:rsidRPr="00BE7C86">
              <w:rPr>
                <w:b/>
                <w:lang w:eastAsia="zh-CN"/>
              </w:rPr>
              <w:t>Data</w:t>
            </w:r>
          </w:p>
        </w:tc>
        <w:tc>
          <w:tcPr>
            <w:tcW w:w="3380" w:type="dxa"/>
          </w:tcPr>
          <w:p w14:paraId="1D1DB684" w14:textId="77777777" w:rsidR="004D7679" w:rsidRPr="00BE7C86" w:rsidRDefault="004D7679" w:rsidP="004D7679">
            <w:pPr>
              <w:rPr>
                <w:lang w:eastAsia="zh-CN"/>
              </w:rPr>
            </w:pPr>
            <w:r w:rsidRPr="00BE7C86">
              <w:rPr>
                <w:lang w:eastAsia="zh-CN"/>
              </w:rPr>
              <w:t>LDPC, BG2, 256b</w:t>
            </w:r>
          </w:p>
        </w:tc>
        <w:tc>
          <w:tcPr>
            <w:tcW w:w="2920" w:type="dxa"/>
          </w:tcPr>
          <w:p w14:paraId="17EFA51F" w14:textId="77777777" w:rsidR="004D7679" w:rsidRPr="00BE7C86" w:rsidRDefault="004D7679" w:rsidP="004D7679">
            <w:pPr>
              <w:rPr>
                <w:lang w:eastAsia="zh-CN"/>
              </w:rPr>
            </w:pPr>
            <w:r w:rsidRPr="00BE7C86">
              <w:rPr>
                <w:lang w:eastAsia="zh-CN"/>
              </w:rPr>
              <w:t>LDPC, BG2, 256b</w:t>
            </w:r>
          </w:p>
        </w:tc>
      </w:tr>
    </w:tbl>
    <w:p w14:paraId="5734C12F" w14:textId="6FF08385" w:rsidR="004D7679" w:rsidRDefault="004D7679" w:rsidP="004D7679">
      <w:pPr>
        <w:pStyle w:val="ListParagraph"/>
        <w:rPr>
          <w:lang w:val="en-GB"/>
        </w:rPr>
      </w:pPr>
    </w:p>
    <w:p w14:paraId="78F26A8B" w14:textId="77777777" w:rsidR="000D2766" w:rsidRDefault="000D2766" w:rsidP="004D7679">
      <w:pPr>
        <w:pStyle w:val="ListParagraph"/>
        <w:rPr>
          <w:lang w:val="en-GB"/>
        </w:rPr>
      </w:pPr>
    </w:p>
    <w:p w14:paraId="27091B11" w14:textId="77777777" w:rsidR="004D7679" w:rsidRDefault="004D7679" w:rsidP="004D7679">
      <w:pPr>
        <w:pStyle w:val="Heading3"/>
      </w:pPr>
      <w:r>
        <w:t>2.2.1 Control and data evaluation for 4 GHz</w:t>
      </w:r>
    </w:p>
    <w:p w14:paraId="2360298E" w14:textId="77777777" w:rsidR="004D7679" w:rsidRPr="000D2766" w:rsidRDefault="004D7679" w:rsidP="000D2766">
      <w:r w:rsidRPr="000D2766">
        <w:t>The control and data results for configuration A (4 GHz) while having 4os are presented as following.</w:t>
      </w:r>
    </w:p>
    <w:p w14:paraId="3B26DFEA" w14:textId="77777777" w:rsidR="004D7679" w:rsidRPr="004D7679" w:rsidRDefault="004D7679" w:rsidP="004D7679">
      <w:pPr>
        <w:keepNext/>
        <w:jc w:val="center"/>
        <w:rPr>
          <w:lang w:val="en-US"/>
        </w:rPr>
      </w:pPr>
      <w:r>
        <w:rPr>
          <w:noProof/>
        </w:rPr>
        <w:drawing>
          <wp:inline distT="0" distB="0" distL="0" distR="0" wp14:anchorId="4790288F" wp14:editId="6972BC1B">
            <wp:extent cx="4411980" cy="3345815"/>
            <wp:effectExtent l="0" t="0" r="7620" b="6985"/>
            <wp:docPr id="15" name="Picture 15" descr="C:\Users\ezashmu\Documents\MATLAB\Main-ITU-self-eval-20171006\results_ezashmu_RAN1_94bis\controlResult_4GHz_MCS3_MCS6_4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zashmu\Documents\MATLAB\Main-ITU-self-eval-20171006\results_ezashmu_RAN1_94bis\controlResult_4GHz_MCS3_MCS6_4o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11980" cy="3345815"/>
                    </a:xfrm>
                    <a:prstGeom prst="rect">
                      <a:avLst/>
                    </a:prstGeom>
                    <a:noFill/>
                    <a:ln>
                      <a:noFill/>
                    </a:ln>
                  </pic:spPr>
                </pic:pic>
              </a:graphicData>
            </a:graphic>
          </wp:inline>
        </w:drawing>
      </w:r>
    </w:p>
    <w:p w14:paraId="5D68D7BE" w14:textId="7C041AA5" w:rsidR="004D7679" w:rsidRDefault="004D7679" w:rsidP="004D7679">
      <w:pPr>
        <w:pStyle w:val="Caption"/>
        <w:jc w:val="center"/>
        <w:rPr>
          <w:lang w:val="en-US"/>
        </w:rPr>
      </w:pPr>
      <w:bookmarkStart w:id="12" w:name="_Ref513557951"/>
      <w:r w:rsidRPr="004D7679">
        <w:rPr>
          <w:lang w:val="en-US"/>
        </w:rPr>
        <w:t xml:space="preserve">Figure </w:t>
      </w:r>
      <w:r w:rsidRPr="002A5D09">
        <w:fldChar w:fldCharType="begin"/>
      </w:r>
      <w:r w:rsidRPr="004D7679">
        <w:rPr>
          <w:lang w:val="en-US"/>
        </w:rPr>
        <w:instrText xml:space="preserve"> SEQ Figure \* ARABIC </w:instrText>
      </w:r>
      <w:r w:rsidRPr="002A5D09">
        <w:fldChar w:fldCharType="separate"/>
      </w:r>
      <w:r w:rsidRPr="004D7679">
        <w:rPr>
          <w:noProof/>
          <w:lang w:val="en-US"/>
        </w:rPr>
        <w:t>7</w:t>
      </w:r>
      <w:r w:rsidRPr="002A5D09">
        <w:rPr>
          <w:noProof/>
        </w:rPr>
        <w:fldChar w:fldCharType="end"/>
      </w:r>
      <w:bookmarkEnd w:id="12"/>
      <w:r w:rsidRPr="004D7679">
        <w:rPr>
          <w:lang w:val="en-US"/>
        </w:rPr>
        <w:t>. Configuration A (4 GHz) sequence selection short PUCCH and PDCCH BLER as function of SNR.</w:t>
      </w:r>
    </w:p>
    <w:p w14:paraId="447F1F2E" w14:textId="77777777" w:rsidR="000D2766" w:rsidRPr="000D2766" w:rsidRDefault="000D2766" w:rsidP="000D2766">
      <w:pPr>
        <w:rPr>
          <w:lang w:val="en-US" w:eastAsia="en-GB"/>
        </w:rPr>
      </w:pPr>
    </w:p>
    <w:p w14:paraId="1A2975A8" w14:textId="48C06E55" w:rsidR="004D7679" w:rsidRPr="004D7679" w:rsidRDefault="004D7679" w:rsidP="000D2766">
      <w:pPr>
        <w:jc w:val="center"/>
        <w:rPr>
          <w:lang w:val="en-US" w:eastAsia="en-GB"/>
        </w:rPr>
      </w:pPr>
      <w:r>
        <w:rPr>
          <w:noProof/>
        </w:rPr>
        <w:lastRenderedPageBreak/>
        <w:drawing>
          <wp:inline distT="0" distB="0" distL="0" distR="0" wp14:anchorId="02E329EE" wp14:editId="190D006B">
            <wp:extent cx="4555490" cy="3455035"/>
            <wp:effectExtent l="0" t="0" r="0" b="0"/>
            <wp:docPr id="17" name="Picture 17" descr="C:\Users\ezashmu\Documents\MATLAB\Main-ITU-self-eval-20171006\results_ezashmu_RAN1_94bis\dataResult_4GHz_MCS3_MCS6_4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zashmu\Documents\MATLAB\Main-ITU-self-eval-20171006\results_ezashmu_RAN1_94bis\dataResult_4GHz_MCS3_MCS6_4o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5490" cy="3455035"/>
                    </a:xfrm>
                    <a:prstGeom prst="rect">
                      <a:avLst/>
                    </a:prstGeom>
                    <a:noFill/>
                    <a:ln>
                      <a:noFill/>
                    </a:ln>
                  </pic:spPr>
                </pic:pic>
              </a:graphicData>
            </a:graphic>
          </wp:inline>
        </w:drawing>
      </w:r>
    </w:p>
    <w:p w14:paraId="43937B82" w14:textId="77777777" w:rsidR="004D7679" w:rsidRPr="004D7679" w:rsidRDefault="004D7679" w:rsidP="004D7679">
      <w:pPr>
        <w:pStyle w:val="Caption"/>
        <w:jc w:val="center"/>
        <w:rPr>
          <w:lang w:val="en-US"/>
        </w:rPr>
      </w:pPr>
      <w:bookmarkStart w:id="13" w:name="_Ref525924451"/>
      <w:r w:rsidRPr="004D7679">
        <w:rPr>
          <w:lang w:val="en-US"/>
        </w:rPr>
        <w:t xml:space="preserve">Figure </w:t>
      </w:r>
      <w:r w:rsidRPr="002A5D09">
        <w:fldChar w:fldCharType="begin"/>
      </w:r>
      <w:r w:rsidRPr="004D7679">
        <w:rPr>
          <w:lang w:val="en-US"/>
        </w:rPr>
        <w:instrText xml:space="preserve"> SEQ Figure \* ARABIC </w:instrText>
      </w:r>
      <w:r w:rsidRPr="002A5D09">
        <w:fldChar w:fldCharType="separate"/>
      </w:r>
      <w:r w:rsidRPr="004D7679">
        <w:rPr>
          <w:noProof/>
          <w:lang w:val="en-US"/>
        </w:rPr>
        <w:t>8</w:t>
      </w:r>
      <w:r w:rsidRPr="002A5D09">
        <w:fldChar w:fldCharType="end"/>
      </w:r>
      <w:bookmarkEnd w:id="13"/>
      <w:r w:rsidRPr="004D7679">
        <w:rPr>
          <w:lang w:val="en-US"/>
        </w:rPr>
        <w:t>. Configuration A (4 GHz) 4OS-Data (1st attempt) LDPC BLER for QPSK with different MCS as function of SNR.</w:t>
      </w:r>
    </w:p>
    <w:p w14:paraId="0BF5FD07" w14:textId="77777777" w:rsidR="004D7679" w:rsidRDefault="004D7679" w:rsidP="004D7679">
      <w:pPr>
        <w:pStyle w:val="Heading3"/>
      </w:pPr>
      <w:r>
        <w:t>2.2.2 Control and data evaluation for 700 MHz</w:t>
      </w:r>
    </w:p>
    <w:p w14:paraId="76F89E00" w14:textId="0CBF4C33" w:rsidR="004D7679" w:rsidRPr="000D2766" w:rsidRDefault="004D7679" w:rsidP="000D2766">
      <w:r w:rsidRPr="000D2766">
        <w:t>The control and data results for configuration B (700 MHz) while having 7os are presented as following.</w:t>
      </w:r>
    </w:p>
    <w:p w14:paraId="3AD26980" w14:textId="0C7CB43B" w:rsidR="004D7679" w:rsidRPr="004D7679" w:rsidRDefault="000D2766" w:rsidP="004D7679">
      <w:pPr>
        <w:keepNext/>
        <w:jc w:val="center"/>
        <w:rPr>
          <w:lang w:val="en-US"/>
        </w:rPr>
      </w:pPr>
      <w:r>
        <w:rPr>
          <w:noProof/>
        </w:rPr>
        <w:drawing>
          <wp:inline distT="0" distB="0" distL="0" distR="0" wp14:anchorId="271AFFB2" wp14:editId="51D01559">
            <wp:extent cx="4486275" cy="3401060"/>
            <wp:effectExtent l="0" t="0" r="9525" b="8890"/>
            <wp:docPr id="24" name="Picture 24" descr="C:\Users\ezashmu\Documents\MATLAB\Main-ITU-self-eval-20171006\results_ezashmu_RAN1_94bis\controlResult_700MHz_MCS1_MCS4_7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zashmu\Documents\MATLAB\Main-ITU-self-eval-20171006\results_ezashmu_RAN1_94bis\controlResult_700MHz_MCS1_MCS4_7os.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86275" cy="3401060"/>
                    </a:xfrm>
                    <a:prstGeom prst="rect">
                      <a:avLst/>
                    </a:prstGeom>
                    <a:noFill/>
                    <a:ln>
                      <a:noFill/>
                    </a:ln>
                  </pic:spPr>
                </pic:pic>
              </a:graphicData>
            </a:graphic>
          </wp:inline>
        </w:drawing>
      </w:r>
    </w:p>
    <w:p w14:paraId="352624F3" w14:textId="77777777" w:rsidR="004D7679" w:rsidRPr="004D7679" w:rsidRDefault="004D7679" w:rsidP="004D7679">
      <w:pPr>
        <w:pStyle w:val="Caption"/>
        <w:rPr>
          <w:lang w:val="en-US"/>
        </w:rPr>
      </w:pPr>
      <w:bookmarkStart w:id="14" w:name="_Ref525924520"/>
      <w:r w:rsidRPr="004D7679">
        <w:rPr>
          <w:lang w:val="en-US"/>
        </w:rPr>
        <w:t xml:space="preserve">Figure </w:t>
      </w:r>
      <w:r w:rsidRPr="002A5D09">
        <w:fldChar w:fldCharType="begin"/>
      </w:r>
      <w:r w:rsidRPr="004D7679">
        <w:rPr>
          <w:lang w:val="en-US"/>
        </w:rPr>
        <w:instrText xml:space="preserve"> SEQ Figure \* ARABIC </w:instrText>
      </w:r>
      <w:r w:rsidRPr="002A5D09">
        <w:fldChar w:fldCharType="separate"/>
      </w:r>
      <w:r w:rsidRPr="004D7679">
        <w:rPr>
          <w:noProof/>
          <w:lang w:val="en-US"/>
        </w:rPr>
        <w:t>9</w:t>
      </w:r>
      <w:r w:rsidRPr="002A5D09">
        <w:rPr>
          <w:noProof/>
        </w:rPr>
        <w:fldChar w:fldCharType="end"/>
      </w:r>
      <w:bookmarkEnd w:id="14"/>
      <w:r w:rsidRPr="004D7679">
        <w:rPr>
          <w:lang w:val="en-US"/>
        </w:rPr>
        <w:t>. Configuration B (700 MHz) sequence selection short PUCCH and PDCCH BLER as function of SNR.</w:t>
      </w:r>
    </w:p>
    <w:p w14:paraId="136442C4" w14:textId="77777777" w:rsidR="004D7679" w:rsidRPr="004D7679" w:rsidRDefault="004D7679" w:rsidP="000D2766">
      <w:pPr>
        <w:jc w:val="center"/>
        <w:rPr>
          <w:lang w:val="en-US" w:eastAsia="en-GB"/>
        </w:rPr>
      </w:pPr>
      <w:r>
        <w:rPr>
          <w:noProof/>
        </w:rPr>
        <w:lastRenderedPageBreak/>
        <w:drawing>
          <wp:inline distT="0" distB="0" distL="0" distR="0" wp14:anchorId="07DE63C7" wp14:editId="17CF85F4">
            <wp:extent cx="4589253" cy="3479102"/>
            <wp:effectExtent l="0" t="0" r="1905" b="7620"/>
            <wp:docPr id="25" name="Picture 25" descr="C:\Users\ezashmu\Documents\MATLAB\Main-ITU-self-eval-20171006\results_ezashmu_RAN1_94bis\dataResult_700MHz_MCS1_MCS4_7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zashmu\Documents\MATLAB\Main-ITU-self-eval-20171006\results_ezashmu_RAN1_94bis\dataResult_700MHz_MCS1_MCS4_7os.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92181" cy="3481321"/>
                    </a:xfrm>
                    <a:prstGeom prst="rect">
                      <a:avLst/>
                    </a:prstGeom>
                    <a:noFill/>
                    <a:ln>
                      <a:noFill/>
                    </a:ln>
                  </pic:spPr>
                </pic:pic>
              </a:graphicData>
            </a:graphic>
          </wp:inline>
        </w:drawing>
      </w:r>
    </w:p>
    <w:p w14:paraId="08620D6F" w14:textId="77777777" w:rsidR="004D7679" w:rsidRPr="004D7679" w:rsidRDefault="004D7679" w:rsidP="004D7679">
      <w:pPr>
        <w:pStyle w:val="Caption"/>
        <w:jc w:val="center"/>
        <w:rPr>
          <w:lang w:val="en-US"/>
        </w:rPr>
      </w:pPr>
      <w:bookmarkStart w:id="15" w:name="_Ref525924525"/>
      <w:r w:rsidRPr="004D7679">
        <w:rPr>
          <w:lang w:val="en-US"/>
        </w:rPr>
        <w:t xml:space="preserve">Figure </w:t>
      </w:r>
      <w:r w:rsidRPr="002A5D09">
        <w:fldChar w:fldCharType="begin"/>
      </w:r>
      <w:r w:rsidRPr="004D7679">
        <w:rPr>
          <w:lang w:val="en-US"/>
        </w:rPr>
        <w:instrText xml:space="preserve"> SEQ Figure \* ARABIC </w:instrText>
      </w:r>
      <w:r w:rsidRPr="002A5D09">
        <w:fldChar w:fldCharType="separate"/>
      </w:r>
      <w:r w:rsidRPr="004D7679">
        <w:rPr>
          <w:noProof/>
          <w:lang w:val="en-US"/>
        </w:rPr>
        <w:t>10</w:t>
      </w:r>
      <w:r w:rsidRPr="002A5D09">
        <w:fldChar w:fldCharType="end"/>
      </w:r>
      <w:bookmarkEnd w:id="15"/>
      <w:r w:rsidRPr="004D7679">
        <w:rPr>
          <w:lang w:val="en-US"/>
        </w:rPr>
        <w:t>. Configuration B (700 MHz) 7OS-Data (1st attempt) LDPC BLER for QPSK with different MCS as function of SNR.</w:t>
      </w:r>
    </w:p>
    <w:p w14:paraId="34A9FF97" w14:textId="77777777" w:rsidR="004D7679" w:rsidRPr="004D7679" w:rsidRDefault="004D7679" w:rsidP="004D7679">
      <w:pPr>
        <w:rPr>
          <w:lang w:val="en-US" w:eastAsia="en-GB"/>
        </w:rPr>
      </w:pPr>
    </w:p>
    <w:p w14:paraId="78BF1A65" w14:textId="77777777" w:rsidR="004D7679" w:rsidRDefault="004D7679" w:rsidP="004D7679">
      <w:pPr>
        <w:pStyle w:val="Heading2"/>
        <w:numPr>
          <w:ilvl w:val="1"/>
          <w:numId w:val="35"/>
        </w:numPr>
        <w:rPr>
          <w:lang w:val="en-US"/>
        </w:rPr>
      </w:pPr>
      <w:r w:rsidRPr="007F4DEE">
        <w:rPr>
          <w:lang w:val="en-US"/>
        </w:rPr>
        <w:t>Total reliability</w:t>
      </w:r>
    </w:p>
    <w:p w14:paraId="56648D06" w14:textId="6268BC5C" w:rsidR="004D7679" w:rsidRPr="00D91A34" w:rsidRDefault="004D7679" w:rsidP="004D7679">
      <w:pPr>
        <w:pStyle w:val="BodyText"/>
        <w:rPr>
          <w:rFonts w:ascii="Times New Roman" w:hAnsi="Times New Roman"/>
          <w:lang w:val="en-US"/>
        </w:rPr>
      </w:pPr>
      <w:r w:rsidRPr="00D91A34">
        <w:rPr>
          <w:rFonts w:ascii="Times New Roman" w:hAnsi="Times New Roman"/>
          <w:lang w:val="en-US"/>
        </w:rPr>
        <w:t xml:space="preserve">With some exceptions, the discussion here assumes that the retransmissions are uncorrelated, which is reasonable to assume if e.g. retransmissions are done on a different frequency allocation. In the following we will write the success probabilities on the channel level according to </w:t>
      </w:r>
      <w:r w:rsidRPr="00D91A34">
        <w:rPr>
          <w:rFonts w:ascii="Times New Roman" w:hAnsi="Times New Roman"/>
        </w:rPr>
        <w:fldChar w:fldCharType="begin"/>
      </w:r>
      <w:r w:rsidRPr="00D91A34">
        <w:rPr>
          <w:rFonts w:ascii="Times New Roman" w:hAnsi="Times New Roman"/>
          <w:lang w:val="en-US"/>
        </w:rPr>
        <w:instrText xml:space="preserve"> REF _Ref510774126 \h </w:instrText>
      </w:r>
      <w:r w:rsidRPr="00D91A34">
        <w:rPr>
          <w:rFonts w:ascii="Times New Roman" w:hAnsi="Times New Roman"/>
        </w:rPr>
      </w:r>
      <w:r w:rsidR="00D91A34">
        <w:rPr>
          <w:rFonts w:ascii="Times New Roman" w:hAnsi="Times New Roman"/>
        </w:rPr>
        <w:instrText xml:space="preserve"> \* MERGEFORMAT </w:instrText>
      </w:r>
      <w:r w:rsidRPr="00D91A34">
        <w:rPr>
          <w:rFonts w:ascii="Times New Roman" w:hAnsi="Times New Roman"/>
        </w:rPr>
        <w:fldChar w:fldCharType="separate"/>
      </w:r>
      <w:r w:rsidRPr="00D91A34">
        <w:rPr>
          <w:rFonts w:ascii="Times New Roman" w:hAnsi="Times New Roman"/>
          <w:lang w:val="en-US"/>
        </w:rPr>
        <w:t xml:space="preserve">Table </w:t>
      </w:r>
      <w:r w:rsidRPr="00D91A34">
        <w:rPr>
          <w:rFonts w:ascii="Times New Roman" w:hAnsi="Times New Roman"/>
          <w:noProof/>
          <w:lang w:val="en-US"/>
        </w:rPr>
        <w:t>3</w:t>
      </w:r>
      <w:r w:rsidRPr="00D91A34">
        <w:rPr>
          <w:rFonts w:ascii="Times New Roman" w:hAnsi="Times New Roman"/>
        </w:rPr>
        <w:fldChar w:fldCharType="end"/>
      </w:r>
      <w:r w:rsidRPr="00D91A34">
        <w:rPr>
          <w:rFonts w:ascii="Times New Roman" w:hAnsi="Times New Roman"/>
          <w:lang w:val="en-US"/>
        </w:rPr>
        <w:t xml:space="preserve">, and find expressions for the total success rate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lang w:val="en-US"/>
          </w:rPr>
          <m:t>=1-</m:t>
        </m:r>
        <m:r>
          <w:rPr>
            <w:rFonts w:ascii="Cambria Math" w:hAnsi="Cambria Math"/>
          </w:rPr>
          <m:t>ε</m:t>
        </m:r>
      </m:oMath>
      <w:r w:rsidRPr="00D91A34">
        <w:rPr>
          <w:rFonts w:ascii="Times New Roman" w:eastAsiaTheme="minorEastAsia" w:hAnsi="Times New Roman"/>
          <w:lang w:val="en-US"/>
        </w:rPr>
        <w:t xml:space="preserve">, where </w:t>
      </w:r>
      <m:oMath>
        <m:r>
          <w:rPr>
            <w:rFonts w:ascii="Cambria Math" w:hAnsi="Cambria Math"/>
          </w:rPr>
          <m:t>ε</m:t>
        </m:r>
      </m:oMath>
      <w:r w:rsidRPr="00D91A34">
        <w:rPr>
          <w:rFonts w:ascii="Times New Roman" w:eastAsiaTheme="minorEastAsia" w:hAnsi="Times New Roman"/>
          <w:lang w:val="en-US"/>
        </w:rPr>
        <w:t xml:space="preserve"> is the residual error rate.</w:t>
      </w:r>
    </w:p>
    <w:p w14:paraId="6A831497" w14:textId="77777777" w:rsidR="004D7679" w:rsidRPr="004D7679" w:rsidRDefault="004D7679" w:rsidP="004D7679">
      <w:pPr>
        <w:pStyle w:val="Caption"/>
        <w:keepNext/>
        <w:jc w:val="center"/>
        <w:rPr>
          <w:lang w:val="en-US"/>
        </w:rPr>
      </w:pPr>
      <w:bookmarkStart w:id="16" w:name="_Ref510774126"/>
      <w:r w:rsidRPr="004D7679">
        <w:rPr>
          <w:lang w:val="en-US"/>
        </w:rPr>
        <w:t xml:space="preserve">Table </w:t>
      </w:r>
      <w:r>
        <w:fldChar w:fldCharType="begin"/>
      </w:r>
      <w:r w:rsidRPr="004D7679">
        <w:rPr>
          <w:lang w:val="en-US"/>
        </w:rPr>
        <w:instrText xml:space="preserve"> SEQ Table \* ARABIC </w:instrText>
      </w:r>
      <w:r>
        <w:fldChar w:fldCharType="separate"/>
      </w:r>
      <w:r w:rsidRPr="004D7679">
        <w:rPr>
          <w:noProof/>
          <w:lang w:val="en-US"/>
        </w:rPr>
        <w:t>3</w:t>
      </w:r>
      <w:r>
        <w:fldChar w:fldCharType="end"/>
      </w:r>
      <w:bookmarkEnd w:id="16"/>
      <w:r w:rsidRPr="004D7679">
        <w:rPr>
          <w:lang w:val="en-US"/>
        </w:rPr>
        <w:t>: Success probabilities for calculating total reliability</w:t>
      </w:r>
    </w:p>
    <w:tbl>
      <w:tblPr>
        <w:tblStyle w:val="TableGrid"/>
        <w:tblW w:w="0" w:type="auto"/>
        <w:jc w:val="center"/>
        <w:tblLook w:val="04A0" w:firstRow="1" w:lastRow="0" w:firstColumn="1" w:lastColumn="0" w:noHBand="0" w:noVBand="1"/>
      </w:tblPr>
      <w:tblGrid>
        <w:gridCol w:w="1294"/>
        <w:gridCol w:w="2812"/>
      </w:tblGrid>
      <w:tr w:rsidR="004D7679" w:rsidRPr="004F0263" w14:paraId="761A4B50" w14:textId="77777777" w:rsidTr="004D7679">
        <w:trPr>
          <w:jc w:val="center"/>
        </w:trPr>
        <w:tc>
          <w:tcPr>
            <w:tcW w:w="1294" w:type="dxa"/>
            <w:shd w:val="clear" w:color="auto" w:fill="D9E2F3" w:themeFill="accent1" w:themeFillTint="33"/>
          </w:tcPr>
          <w:p w14:paraId="41B9D6E6" w14:textId="77777777" w:rsidR="004D7679" w:rsidRPr="004F0263" w:rsidRDefault="004D7679" w:rsidP="004D7679">
            <w:pPr>
              <w:jc w:val="center"/>
            </w:pPr>
            <w:r w:rsidRPr="004F0263">
              <w:t>Probability</w:t>
            </w:r>
          </w:p>
        </w:tc>
        <w:tc>
          <w:tcPr>
            <w:tcW w:w="2812" w:type="dxa"/>
            <w:shd w:val="clear" w:color="auto" w:fill="D9E2F3" w:themeFill="accent1" w:themeFillTint="33"/>
          </w:tcPr>
          <w:p w14:paraId="1175FA91" w14:textId="77777777" w:rsidR="004D7679" w:rsidRPr="004F0263" w:rsidRDefault="004D7679" w:rsidP="004D7679">
            <w:r w:rsidRPr="004F0263">
              <w:t>Description</w:t>
            </w:r>
          </w:p>
        </w:tc>
      </w:tr>
      <w:tr w:rsidR="004D7679" w:rsidRPr="004F0263" w14:paraId="46618272" w14:textId="77777777" w:rsidTr="004D7679">
        <w:trPr>
          <w:jc w:val="center"/>
        </w:trPr>
        <w:tc>
          <w:tcPr>
            <w:tcW w:w="1294" w:type="dxa"/>
          </w:tcPr>
          <w:p w14:paraId="69C83691" w14:textId="77777777" w:rsidR="004D7679" w:rsidRPr="004F0263" w:rsidRDefault="004D7679" w:rsidP="004D7679">
            <w:pPr>
              <w:jc w:val="center"/>
            </w:pPr>
            <w:r w:rsidRPr="004F0263">
              <w:rPr>
                <w:i/>
              </w:rPr>
              <w:t>p</w:t>
            </w:r>
            <w:r w:rsidRPr="004F0263">
              <w:rPr>
                <w:i/>
                <w:vertAlign w:val="subscript"/>
              </w:rPr>
              <w:t>0</w:t>
            </w:r>
          </w:p>
        </w:tc>
        <w:tc>
          <w:tcPr>
            <w:tcW w:w="2812" w:type="dxa"/>
          </w:tcPr>
          <w:p w14:paraId="40E25847" w14:textId="77777777" w:rsidR="004D7679" w:rsidRPr="004F0263" w:rsidRDefault="004D7679" w:rsidP="004D7679">
            <w:r w:rsidRPr="004F0263">
              <w:t>SR</w:t>
            </w:r>
          </w:p>
        </w:tc>
      </w:tr>
      <w:tr w:rsidR="004D7679" w:rsidRPr="004F0263" w14:paraId="1A7AAA71" w14:textId="77777777" w:rsidTr="004D7679">
        <w:trPr>
          <w:jc w:val="center"/>
        </w:trPr>
        <w:tc>
          <w:tcPr>
            <w:tcW w:w="1294" w:type="dxa"/>
          </w:tcPr>
          <w:p w14:paraId="25D62369" w14:textId="77777777" w:rsidR="004D7679" w:rsidRPr="004F0263" w:rsidRDefault="004D7679" w:rsidP="004D7679">
            <w:pPr>
              <w:jc w:val="center"/>
            </w:pPr>
            <w:r w:rsidRPr="004F0263">
              <w:rPr>
                <w:i/>
              </w:rPr>
              <w:t>p</w:t>
            </w:r>
            <w:r w:rsidRPr="004F0263">
              <w:rPr>
                <w:i/>
                <w:vertAlign w:val="subscript"/>
              </w:rPr>
              <w:t>1</w:t>
            </w:r>
          </w:p>
        </w:tc>
        <w:tc>
          <w:tcPr>
            <w:tcW w:w="2812" w:type="dxa"/>
          </w:tcPr>
          <w:p w14:paraId="23193E60" w14:textId="77777777" w:rsidR="004D7679" w:rsidRPr="004F0263" w:rsidRDefault="004D7679" w:rsidP="004D7679">
            <w:r w:rsidRPr="004F0263">
              <w:t>PDCCH</w:t>
            </w:r>
          </w:p>
        </w:tc>
      </w:tr>
      <w:tr w:rsidR="004D7679" w:rsidRPr="004F0263" w14:paraId="26F17F8E" w14:textId="77777777" w:rsidTr="004D7679">
        <w:trPr>
          <w:jc w:val="center"/>
        </w:trPr>
        <w:tc>
          <w:tcPr>
            <w:tcW w:w="1294" w:type="dxa"/>
          </w:tcPr>
          <w:p w14:paraId="6EE9620D" w14:textId="77777777" w:rsidR="004D7679" w:rsidRPr="004F0263" w:rsidRDefault="004D7679" w:rsidP="004D7679">
            <w:pPr>
              <w:jc w:val="center"/>
            </w:pPr>
            <w:r w:rsidRPr="004F0263">
              <w:rPr>
                <w:i/>
              </w:rPr>
              <w:t>p</w:t>
            </w:r>
            <w:r w:rsidRPr="004F0263">
              <w:rPr>
                <w:i/>
                <w:vertAlign w:val="subscript"/>
              </w:rPr>
              <w:t>2</w:t>
            </w:r>
          </w:p>
        </w:tc>
        <w:tc>
          <w:tcPr>
            <w:tcW w:w="2812" w:type="dxa"/>
          </w:tcPr>
          <w:p w14:paraId="0A6384FC" w14:textId="77777777" w:rsidR="004D7679" w:rsidRPr="004F0263" w:rsidRDefault="004D7679" w:rsidP="004D7679">
            <w:r w:rsidRPr="004F0263">
              <w:t>PDSCH/PUSCH</w:t>
            </w:r>
          </w:p>
        </w:tc>
      </w:tr>
      <w:tr w:rsidR="004D7679" w:rsidRPr="004F0263" w14:paraId="3A20DA47" w14:textId="77777777" w:rsidTr="004D7679">
        <w:trPr>
          <w:jc w:val="center"/>
        </w:trPr>
        <w:tc>
          <w:tcPr>
            <w:tcW w:w="1294" w:type="dxa"/>
          </w:tcPr>
          <w:p w14:paraId="19B7336B" w14:textId="77777777" w:rsidR="004D7679" w:rsidRPr="004F0263" w:rsidRDefault="004D7679" w:rsidP="004D7679">
            <w:pPr>
              <w:jc w:val="center"/>
            </w:pPr>
            <w:r w:rsidRPr="004F0263">
              <w:rPr>
                <w:i/>
              </w:rPr>
              <w:t>p</w:t>
            </w:r>
            <w:r w:rsidRPr="004F0263">
              <w:rPr>
                <w:i/>
                <w:vertAlign w:val="subscript"/>
              </w:rPr>
              <w:t>3</w:t>
            </w:r>
          </w:p>
        </w:tc>
        <w:tc>
          <w:tcPr>
            <w:tcW w:w="2812" w:type="dxa"/>
          </w:tcPr>
          <w:p w14:paraId="243C58A1" w14:textId="77777777" w:rsidR="004D7679" w:rsidRPr="004F0263" w:rsidRDefault="004D7679" w:rsidP="004D7679">
            <w:r w:rsidRPr="004F0263">
              <w:t>PUCCH NACK detection</w:t>
            </w:r>
          </w:p>
        </w:tc>
      </w:tr>
      <w:tr w:rsidR="004D7679" w:rsidRPr="004F0263" w14:paraId="3EAF0627" w14:textId="77777777" w:rsidTr="004D7679">
        <w:trPr>
          <w:jc w:val="center"/>
        </w:trPr>
        <w:tc>
          <w:tcPr>
            <w:tcW w:w="1294" w:type="dxa"/>
          </w:tcPr>
          <w:p w14:paraId="19629BB4" w14:textId="77777777" w:rsidR="004D7679" w:rsidRPr="004F0263" w:rsidRDefault="004D7679" w:rsidP="004D7679">
            <w:pPr>
              <w:jc w:val="center"/>
              <w:rPr>
                <w:i/>
              </w:rPr>
            </w:pPr>
            <w:r w:rsidRPr="004F0263">
              <w:rPr>
                <w:i/>
              </w:rPr>
              <w:t>p</w:t>
            </w:r>
            <w:r w:rsidRPr="004F0263">
              <w:rPr>
                <w:i/>
                <w:vertAlign w:val="subscript"/>
              </w:rPr>
              <w:t>4</w:t>
            </w:r>
          </w:p>
        </w:tc>
        <w:tc>
          <w:tcPr>
            <w:tcW w:w="2812" w:type="dxa"/>
          </w:tcPr>
          <w:p w14:paraId="76FC0DEC" w14:textId="77777777" w:rsidR="004D7679" w:rsidRPr="004F0263" w:rsidRDefault="004D7679" w:rsidP="004D7679">
            <w:r w:rsidRPr="004F0263">
              <w:t>PUCCH DTX detection</w:t>
            </w:r>
          </w:p>
        </w:tc>
      </w:tr>
    </w:tbl>
    <w:p w14:paraId="5B8BE3E7" w14:textId="77777777" w:rsidR="004D7679" w:rsidRPr="0097660A" w:rsidRDefault="004D7679" w:rsidP="004D7679"/>
    <w:p w14:paraId="20B2F7AD" w14:textId="77777777" w:rsidR="004D7679" w:rsidRPr="0086289A" w:rsidRDefault="004D7679" w:rsidP="004D7679">
      <w:pPr>
        <w:pStyle w:val="BodyText"/>
        <w:rPr>
          <w:b/>
        </w:rPr>
      </w:pPr>
      <w:proofErr w:type="gramStart"/>
      <w:r w:rsidRPr="0086289A">
        <w:rPr>
          <w:b/>
        </w:rPr>
        <w:t>DL data,</w:t>
      </w:r>
      <w:proofErr w:type="gramEnd"/>
      <w:r w:rsidRPr="0086289A">
        <w:rPr>
          <w:b/>
        </w:rPr>
        <w:t xml:space="preserve"> HARQ-based</w:t>
      </w:r>
    </w:p>
    <w:p w14:paraId="0CD46AC3" w14:textId="77777777" w:rsidR="004D7679" w:rsidRPr="00D91A34" w:rsidRDefault="004D7679" w:rsidP="004D7679">
      <w:pPr>
        <w:pStyle w:val="BodyText"/>
        <w:rPr>
          <w:rFonts w:ascii="Times New Roman" w:hAnsi="Times New Roman"/>
          <w:lang w:val="en-US"/>
        </w:rPr>
      </w:pPr>
      <w:r w:rsidRPr="00D91A34">
        <w:rPr>
          <w:rFonts w:ascii="Times New Roman" w:hAnsi="Times New Roman"/>
          <w:lang w:val="en-US"/>
        </w:rPr>
        <w:t xml:space="preserve">In the DL we can describe the total reliability after </w:t>
      </w:r>
      <w:r w:rsidRPr="00D91A34">
        <w:rPr>
          <w:rFonts w:ascii="Times New Roman" w:hAnsi="Times New Roman"/>
          <w:i/>
          <w:lang w:val="en-US"/>
        </w:rPr>
        <w:t>N</w:t>
      </w:r>
      <w:r w:rsidRPr="00D91A34">
        <w:rPr>
          <w:rFonts w:ascii="Times New Roman" w:hAnsi="Times New Roman"/>
          <w:lang w:val="en-US"/>
        </w:rPr>
        <w:t xml:space="preserve"> transmission as:</w:t>
      </w:r>
    </w:p>
    <w:p w14:paraId="4C10762F" w14:textId="77777777" w:rsidR="004D7679" w:rsidRPr="00D91A34" w:rsidRDefault="00026268" w:rsidP="004D7679">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iCs/>
                      <w:sz w:val="24"/>
                      <w:szCs w:val="24"/>
                    </w:rPr>
                  </m:ctrlPr>
                </m:naryPr>
                <m:sub>
                  <m:r>
                    <w:rPr>
                      <w:rFonts w:ascii="Cambria Math" w:hAnsi="Cambria Math"/>
                    </w:rPr>
                    <m:t>i=1</m:t>
                  </m:r>
                </m:sub>
                <m:sup>
                  <m:r>
                    <w:rPr>
                      <w:rFonts w:ascii="Cambria Math" w:hAnsi="Cambria Math"/>
                    </w:rPr>
                    <m:t>n</m:t>
                  </m:r>
                </m:sup>
                <m:e>
                  <m:d>
                    <m:dPr>
                      <m:begChr m:val="{"/>
                      <m:endChr m:val="}"/>
                      <m:ctrlPr>
                        <w:rPr>
                          <w:rFonts w:ascii="Cambria Math" w:hAnsi="Cambria Math"/>
                          <w:i/>
                          <w:iCs/>
                          <w:sz w:val="24"/>
                          <w:szCs w:val="24"/>
                        </w:rPr>
                      </m:ctrlPr>
                    </m:dPr>
                    <m:e>
                      <m:d>
                        <m:dPr>
                          <m:ctrlPr>
                            <w:rPr>
                              <w:rFonts w:ascii="Cambria Math" w:hAnsi="Cambria Math"/>
                              <w:i/>
                              <w:iCs/>
                              <w:sz w:val="24"/>
                              <w:szCs w:val="24"/>
                            </w:rPr>
                          </m:ctrlPr>
                        </m:dPr>
                        <m:e>
                          <m:f>
                            <m:fPr>
                              <m:type m:val="noBar"/>
                              <m:ctrlPr>
                                <w:rPr>
                                  <w:rFonts w:ascii="Cambria Math" w:hAnsi="Cambria Math"/>
                                  <w:i/>
                                  <w:iCs/>
                                  <w:sz w:val="24"/>
                                  <w:szCs w:val="24"/>
                                </w:rPr>
                              </m:ctrlPr>
                            </m:fPr>
                            <m:num>
                              <m:r>
                                <w:rPr>
                                  <w:rFonts w:ascii="Cambria Math" w:hAnsi="Cambria Math"/>
                                </w:rPr>
                                <m:t>n-1</m:t>
                              </m:r>
                            </m:num>
                            <m:den>
                              <m:r>
                                <w:rPr>
                                  <w:rFonts w:ascii="Cambria Math" w:hAnsi="Cambria Math"/>
                                </w:rPr>
                                <m:t>n-i</m:t>
                              </m:r>
                            </m:den>
                          </m:f>
                        </m:e>
                      </m:d>
                      <m:sSup>
                        <m:sSupPr>
                          <m:ctrlPr>
                            <w:rPr>
                              <w:rFonts w:ascii="Cambria Math" w:hAnsi="Cambria Math"/>
                              <w:i/>
                              <w:iCs/>
                              <w:sz w:val="24"/>
                              <w:szCs w:val="24"/>
                            </w:rPr>
                          </m:ctrlPr>
                        </m:sSupPr>
                        <m:e>
                          <m:d>
                            <m:dPr>
                              <m:begChr m:val="["/>
                              <m:endChr m:val="]"/>
                              <m:ctrlPr>
                                <w:rPr>
                                  <w:rFonts w:ascii="Cambria Math" w:hAnsi="Cambria Math"/>
                                  <w:i/>
                                  <w:iCs/>
                                  <w:sz w:val="24"/>
                                  <w:szCs w:val="24"/>
                                </w:rPr>
                              </m:ctrlPr>
                            </m:dPr>
                            <m:e>
                              <m:r>
                                <w:rPr>
                                  <w:rFonts w:ascii="Cambria Math" w:hAnsi="Cambria Math"/>
                                </w:rPr>
                                <m:t>(1-</m:t>
                              </m:r>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sz w:val="24"/>
                                      <w:szCs w:val="24"/>
                                    </w:rPr>
                                  </m:ctrlPr>
                                </m:sSubPr>
                                <m:e>
                                  <m:r>
                                    <w:rPr>
                                      <w:rFonts w:ascii="Cambria Math" w:hAnsi="Cambria Math"/>
                                    </w:rPr>
                                    <m:t>p</m:t>
                                  </m:r>
                                </m:e>
                                <m:sub>
                                  <m:r>
                                    <w:rPr>
                                      <w:rFonts w:ascii="Cambria Math" w:hAnsi="Cambria Math"/>
                                    </w:rPr>
                                    <m:t>4</m:t>
                                  </m:r>
                                </m:sub>
                              </m:sSub>
                            </m:e>
                          </m:d>
                        </m:e>
                        <m:sup>
                          <m:r>
                            <w:rPr>
                              <w:rFonts w:ascii="Cambria Math" w:hAnsi="Cambria Math"/>
                            </w:rPr>
                            <m:t>n-i</m:t>
                          </m:r>
                        </m:sup>
                      </m:sSup>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rPr>
                            <m:t>2,i</m:t>
                          </m:r>
                        </m:sub>
                      </m:sSub>
                      <m:nary>
                        <m:naryPr>
                          <m:chr m:val="∏"/>
                          <m:limLoc m:val="undOvr"/>
                          <m:ctrlPr>
                            <w:rPr>
                              <w:rFonts w:ascii="Cambria Math" w:hAnsi="Cambria Math"/>
                              <w:i/>
                              <w:iCs/>
                              <w:sz w:val="24"/>
                              <w:szCs w:val="24"/>
                            </w:rPr>
                          </m:ctrlPr>
                        </m:naryPr>
                        <m:sub>
                          <m:r>
                            <w:rPr>
                              <w:rFonts w:ascii="Cambria Math" w:hAnsi="Cambria Math"/>
                            </w:rPr>
                            <m:t>j=1</m:t>
                          </m:r>
                        </m:sub>
                        <m:sup>
                          <m:r>
                            <w:rPr>
                              <w:rFonts w:ascii="Cambria Math" w:hAnsi="Cambria Math"/>
                            </w:rPr>
                            <m:t>i-1</m:t>
                          </m:r>
                        </m:sup>
                        <m:e>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rPr>
                                <m:t>3</m:t>
                              </m:r>
                            </m:sub>
                          </m:sSub>
                          <m:r>
                            <w:rPr>
                              <w:rFonts w:ascii="Cambria Math" w:hAnsi="Cambria Math"/>
                            </w:rPr>
                            <m:t>(1-</m:t>
                          </m:r>
                          <m:sSub>
                            <m:sSubPr>
                              <m:ctrlPr>
                                <w:rPr>
                                  <w:rFonts w:ascii="Cambria Math" w:hAnsi="Cambria Math"/>
                                  <w:i/>
                                  <w:iCs/>
                                  <w:sz w:val="24"/>
                                  <w:szCs w:val="24"/>
                                </w:rPr>
                              </m:ctrlPr>
                            </m:sSubPr>
                            <m:e>
                              <m:r>
                                <w:rPr>
                                  <w:rFonts w:ascii="Cambria Math" w:hAnsi="Cambria Math"/>
                                </w:rPr>
                                <m:t>p</m:t>
                              </m:r>
                            </m:e>
                            <m:sub>
                              <m:r>
                                <w:rPr>
                                  <w:rFonts w:ascii="Cambria Math" w:hAnsi="Cambria Math"/>
                                </w:rPr>
                                <m:t>2,j</m:t>
                              </m:r>
                            </m:sub>
                          </m:sSub>
                          <m:r>
                            <w:rPr>
                              <w:rFonts w:ascii="Cambria Math" w:hAnsi="Cambria Math"/>
                            </w:rPr>
                            <m:t>)</m:t>
                          </m:r>
                        </m:e>
                      </m:nary>
                    </m:e>
                  </m:d>
                </m:e>
              </m:nary>
            </m:e>
          </m:nary>
        </m:oMath>
      </m:oMathPara>
    </w:p>
    <w:p w14:paraId="2E92BD85" w14:textId="77777777" w:rsidR="004D7679" w:rsidRPr="00D91A34" w:rsidRDefault="004D7679" w:rsidP="004D7679">
      <w:pPr>
        <w:pStyle w:val="BodyText"/>
        <w:rPr>
          <w:rFonts w:ascii="Times New Roman" w:hAnsi="Times New Roman"/>
          <w:lang w:val="en-US"/>
        </w:rPr>
      </w:pPr>
      <w:r w:rsidRPr="00D91A34">
        <w:rPr>
          <w:rFonts w:ascii="Times New Roman" w:hAnsi="Times New Roman"/>
          <w:lang w:val="en-US"/>
        </w:rPr>
        <w:t xml:space="preserve">where for any positive integer </w:t>
      </w:r>
      <w:r w:rsidRPr="00D91A34">
        <w:rPr>
          <w:rFonts w:ascii="Times New Roman" w:hAnsi="Times New Roman"/>
          <w:i/>
          <w:iCs/>
          <w:lang w:val="en-US"/>
        </w:rPr>
        <w:t>k,</w:t>
      </w:r>
      <w:r w:rsidRPr="00D91A34">
        <w:rPr>
          <w:rFonts w:ascii="Times New Roman" w:hAnsi="Times New Roman"/>
          <w:lang w:val="en-US"/>
        </w:rPr>
        <w:t xml:space="preserve">  </w:t>
      </w:r>
      <m:oMath>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2,</m:t>
            </m:r>
            <m:r>
              <w:rPr>
                <w:rFonts w:ascii="Cambria Math" w:hAnsi="Cambria Math"/>
              </w:rPr>
              <m:t>k</m:t>
            </m:r>
          </m:sub>
        </m:sSub>
      </m:oMath>
      <w:r w:rsidRPr="00D91A34">
        <w:rPr>
          <w:rFonts w:ascii="Times New Roman" w:hAnsi="Times New Roman"/>
          <w:lang w:val="en-US"/>
        </w:rPr>
        <w:t xml:space="preserve"> is the probability of a data block being correctly received after exactly</w:t>
      </w:r>
      <w:r w:rsidRPr="00D91A34">
        <w:rPr>
          <w:rFonts w:ascii="Times New Roman" w:hAnsi="Times New Roman"/>
          <w:i/>
          <w:iCs/>
          <w:lang w:val="en-US"/>
        </w:rPr>
        <w:t xml:space="preserve"> k</w:t>
      </w:r>
      <w:r w:rsidRPr="00D91A34">
        <w:rPr>
          <w:rFonts w:ascii="Times New Roman" w:hAnsi="Times New Roman"/>
          <w:lang w:val="en-US"/>
        </w:rPr>
        <w:t xml:space="preserve"> transmissions are soft combined. In this expression the DL control transmissions </w:t>
      </w:r>
      <w:proofErr w:type="gramStart"/>
      <w:r w:rsidRPr="00D91A34">
        <w:rPr>
          <w:rFonts w:ascii="Times New Roman" w:hAnsi="Times New Roman"/>
          <w:lang w:val="en-US"/>
        </w:rPr>
        <w:t>are seen as</w:t>
      </w:r>
      <w:proofErr w:type="gramEnd"/>
      <w:r w:rsidRPr="00D91A34">
        <w:rPr>
          <w:rFonts w:ascii="Times New Roman" w:hAnsi="Times New Roman"/>
          <w:lang w:val="en-US"/>
        </w:rPr>
        <w:t xml:space="preserve"> uncorrelated with </w:t>
      </w:r>
      <w:r w:rsidRPr="00D91A34">
        <w:rPr>
          <w:rFonts w:ascii="Times New Roman" w:hAnsi="Times New Roman"/>
          <w:lang w:val="en-US"/>
        </w:rPr>
        <w:lastRenderedPageBreak/>
        <w:t>each other and with data. This is an approximation but can be motivated by e.g. moving the DL control between attempts. The data attempts are correlated with each other.</w:t>
      </w:r>
    </w:p>
    <w:p w14:paraId="4E7D65FE" w14:textId="77777777" w:rsidR="004D7679" w:rsidRPr="00D91A34" w:rsidRDefault="004D7679" w:rsidP="004D7679">
      <w:pPr>
        <w:rPr>
          <w:b/>
          <w:lang w:val="en-US"/>
        </w:rPr>
      </w:pPr>
    </w:p>
    <w:p w14:paraId="3BBE9079" w14:textId="77777777" w:rsidR="004D7679" w:rsidRPr="004D7679" w:rsidRDefault="004D7679" w:rsidP="004D7679">
      <w:pPr>
        <w:pStyle w:val="BodyText"/>
        <w:rPr>
          <w:b/>
          <w:lang w:val="en-US"/>
        </w:rPr>
      </w:pPr>
      <w:proofErr w:type="gramStart"/>
      <w:r w:rsidRPr="004D7679">
        <w:rPr>
          <w:b/>
          <w:lang w:val="en-US"/>
        </w:rPr>
        <w:t>UL data,</w:t>
      </w:r>
      <w:proofErr w:type="gramEnd"/>
      <w:r w:rsidRPr="004D7679">
        <w:rPr>
          <w:b/>
          <w:lang w:val="en-US"/>
        </w:rPr>
        <w:t xml:space="preserve"> configured grant</w:t>
      </w:r>
    </w:p>
    <w:p w14:paraId="18B94B93" w14:textId="77777777" w:rsidR="004D7679" w:rsidRPr="00D91A34" w:rsidRDefault="004D7679" w:rsidP="004D7679">
      <w:pPr>
        <w:pStyle w:val="BodyText"/>
        <w:rPr>
          <w:rFonts w:ascii="Times New Roman" w:hAnsi="Times New Roman"/>
          <w:lang w:val="en-US"/>
        </w:rPr>
      </w:pPr>
      <w:r w:rsidRPr="00D91A34">
        <w:rPr>
          <w:rFonts w:ascii="Times New Roman" w:hAnsi="Times New Roman"/>
          <w:lang w:val="en-US"/>
        </w:rPr>
        <w:t>With configured grant-based UL scheduling instead we remove the SR step and the first DL control, and the total reliability can be described as:</w:t>
      </w:r>
    </w:p>
    <w:p w14:paraId="1795032C" w14:textId="77777777" w:rsidR="004D7679" w:rsidRPr="00D91A34" w:rsidRDefault="00026268" w:rsidP="004D7679">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2,1</m:t>
              </m:r>
            </m:sub>
          </m:sSub>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2,1</m:t>
              </m:r>
            </m:sub>
          </m:sSub>
          <m:r>
            <w:rPr>
              <w:rFonts w:ascii="Cambria Math" w:hAnsi="Cambria Math"/>
            </w:rPr>
            <m:t>)</m:t>
          </m:r>
          <m:nary>
            <m:naryPr>
              <m:chr m:val="∑"/>
              <m:limLoc m:val="undOvr"/>
              <m:ctrlPr>
                <w:rPr>
                  <w:rFonts w:ascii="Cambria Math" w:hAnsi="Cambria Math"/>
                  <w:i/>
                </w:rPr>
              </m:ctrlPr>
            </m:naryPr>
            <m:sub>
              <m:r>
                <w:rPr>
                  <w:rFonts w:ascii="Cambria Math" w:hAnsi="Cambria Math"/>
                </w:rPr>
                <m:t>n=2</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2,n</m:t>
                  </m:r>
                </m:sub>
              </m:sSub>
              <m:nary>
                <m:naryPr>
                  <m:chr m:val="∏"/>
                  <m:limLoc m:val="undOvr"/>
                  <m:ctrlPr>
                    <w:rPr>
                      <w:rFonts w:ascii="Cambria Math" w:hAnsi="Cambria Math"/>
                      <w:i/>
                    </w:rPr>
                  </m:ctrlPr>
                </m:naryPr>
                <m:sub>
                  <m:r>
                    <w:rPr>
                      <w:rFonts w:ascii="Cambria Math" w:hAnsi="Cambria Math"/>
                    </w:rPr>
                    <m:t>i=2</m:t>
                  </m:r>
                </m:sub>
                <m:sup>
                  <m:r>
                    <w:rPr>
                      <w:rFonts w:ascii="Cambria Math" w:hAnsi="Cambria Math"/>
                    </w:rPr>
                    <m:t>n-1</m:t>
                  </m:r>
                </m:sup>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2,i</m:t>
                      </m:r>
                    </m:sub>
                  </m:sSub>
                </m:e>
              </m:nary>
              <m:r>
                <w:rPr>
                  <w:rFonts w:ascii="Cambria Math" w:hAnsi="Cambria Math"/>
                </w:rPr>
                <m:t>)</m:t>
              </m:r>
            </m:e>
          </m:nary>
        </m:oMath>
      </m:oMathPara>
    </w:p>
    <w:p w14:paraId="4AA76E60" w14:textId="77777777" w:rsidR="004D7679" w:rsidRPr="00D91A34" w:rsidRDefault="004D7679" w:rsidP="004D7679">
      <w:pPr>
        <w:pStyle w:val="BodyText"/>
        <w:rPr>
          <w:rFonts w:ascii="Times New Roman" w:hAnsi="Times New Roman"/>
        </w:rPr>
      </w:pPr>
      <w:r w:rsidRPr="00D91A34">
        <w:rPr>
          <w:rFonts w:ascii="Times New Roman" w:hAnsi="Times New Roman"/>
          <w:lang w:val="en-US"/>
        </w:rPr>
        <w:t xml:space="preserve">Here the PDCCH reliability comes in starting from the first retransmission. </w:t>
      </w:r>
      <w:r w:rsidRPr="00D91A34">
        <w:rPr>
          <w:rFonts w:ascii="Times New Roman" w:hAnsi="Times New Roman"/>
        </w:rPr>
        <w:t>Assuming perfect energy detection performance on the PUSCH resource.</w:t>
      </w:r>
    </w:p>
    <w:p w14:paraId="144225FB" w14:textId="77777777" w:rsidR="004D7679" w:rsidRDefault="004D7679" w:rsidP="004D7679">
      <w:pPr>
        <w:pStyle w:val="BodyText"/>
        <w:rPr>
          <w:rFonts w:cs="Arial"/>
        </w:rPr>
      </w:pPr>
    </w:p>
    <w:p w14:paraId="48B7BE23" w14:textId="77777777" w:rsidR="004D7679" w:rsidRDefault="004D7679" w:rsidP="004D7679">
      <w:pPr>
        <w:pStyle w:val="Heading3"/>
        <w:numPr>
          <w:ilvl w:val="2"/>
          <w:numId w:val="35"/>
        </w:numPr>
        <w:rPr>
          <w:lang w:val="en-US"/>
        </w:rPr>
      </w:pPr>
      <w:r w:rsidRPr="007F4DEE">
        <w:rPr>
          <w:lang w:val="en-US"/>
        </w:rPr>
        <w:t xml:space="preserve">Reliability estimate URLLC conf. </w:t>
      </w:r>
      <w:r>
        <w:rPr>
          <w:lang w:val="en-US"/>
        </w:rPr>
        <w:t>A</w:t>
      </w:r>
      <w:r w:rsidRPr="007F4DEE">
        <w:rPr>
          <w:lang w:val="en-US"/>
        </w:rPr>
        <w:t xml:space="preserve"> </w:t>
      </w:r>
    </w:p>
    <w:p w14:paraId="3A241EBA" w14:textId="77777777" w:rsidR="000D2766" w:rsidRDefault="004D7679" w:rsidP="004D7679">
      <w:pPr>
        <w:rPr>
          <w:noProof/>
          <w:lang w:val="en-US"/>
        </w:rPr>
      </w:pPr>
      <w:r w:rsidRPr="004D7679">
        <w:rPr>
          <w:rFonts w:cs="Arial"/>
          <w:lang w:val="en-US"/>
        </w:rPr>
        <w:t xml:space="preserve">Accordingly, based on the above expressions for DL and UL data while considering the link simulations results, we can evaluate the total reliability. By observing at the lower percentiles of the SINR distributions for URLLC conf. A both for </w:t>
      </w:r>
      <w:proofErr w:type="spellStart"/>
      <w:r w:rsidRPr="004D7679">
        <w:rPr>
          <w:rFonts w:cs="Arial"/>
          <w:lang w:val="en-US"/>
        </w:rPr>
        <w:t>UMa</w:t>
      </w:r>
      <w:proofErr w:type="spellEnd"/>
      <w:r w:rsidRPr="004D7679">
        <w:rPr>
          <w:rFonts w:cs="Arial"/>
          <w:lang w:val="en-US"/>
        </w:rPr>
        <w:t xml:space="preserve"> A and </w:t>
      </w:r>
      <w:proofErr w:type="spellStart"/>
      <w:r w:rsidRPr="004D7679">
        <w:rPr>
          <w:rFonts w:cs="Arial"/>
          <w:lang w:val="en-US"/>
        </w:rPr>
        <w:t>UMa</w:t>
      </w:r>
      <w:proofErr w:type="spellEnd"/>
      <w:r w:rsidRPr="004D7679">
        <w:rPr>
          <w:rFonts w:cs="Arial"/>
          <w:lang w:val="en-US"/>
        </w:rPr>
        <w:t xml:space="preserve"> B, we find the channel BLER at the corresponding DL and UL SINR points, and compute the total error rates for DL and UL data, respectively. The results are shown in </w:t>
      </w:r>
      <w:r>
        <w:rPr>
          <w:rFonts w:cs="Arial"/>
        </w:rPr>
        <w:fldChar w:fldCharType="begin"/>
      </w:r>
      <w:r w:rsidRPr="004D7679">
        <w:rPr>
          <w:rFonts w:cs="Arial"/>
          <w:lang w:val="en-US"/>
        </w:rPr>
        <w:instrText xml:space="preserve"> REF _Ref521688581 \h  \* MERGEFORMAT </w:instrText>
      </w:r>
      <w:r>
        <w:rPr>
          <w:rFonts w:cs="Arial"/>
        </w:rPr>
      </w:r>
      <w:r>
        <w:rPr>
          <w:rFonts w:cs="Arial"/>
        </w:rPr>
        <w:fldChar w:fldCharType="separate"/>
      </w:r>
      <w:r w:rsidRPr="004D7679">
        <w:rPr>
          <w:lang w:val="en-US"/>
        </w:rPr>
        <w:t>Figures 11-14.</w:t>
      </w:r>
      <w:r>
        <w:rPr>
          <w:rFonts w:cs="Arial"/>
        </w:rPr>
        <w:fldChar w:fldCharType="end"/>
      </w:r>
      <w:r w:rsidRPr="004D7679">
        <w:rPr>
          <w:rFonts w:cs="Arial"/>
          <w:lang w:val="en-US"/>
        </w:rPr>
        <w:t xml:space="preserve"> We assume AL16 for PDCCH and 1% D2A level on PUCCH. For UL we assume SPS with a configured resource every TTI. For both DL and UL 1-3 transmission attempts (including HARQ retransmissions) are considered. The data transmissions are assumed to be correlated and are soft combined.</w:t>
      </w:r>
      <w:r w:rsidR="000D2766" w:rsidRPr="000D2766">
        <w:rPr>
          <w:noProof/>
          <w:lang w:val="en-US"/>
        </w:rPr>
        <w:t xml:space="preserve"> </w:t>
      </w:r>
    </w:p>
    <w:p w14:paraId="7759C52B" w14:textId="785D9B84" w:rsidR="004D7679" w:rsidRPr="004D7679" w:rsidRDefault="000D2766" w:rsidP="000D2766">
      <w:pPr>
        <w:jc w:val="center"/>
        <w:rPr>
          <w:rFonts w:cs="Arial"/>
          <w:lang w:val="en-US"/>
        </w:rPr>
      </w:pPr>
      <w:r>
        <w:rPr>
          <w:noProof/>
        </w:rPr>
        <w:drawing>
          <wp:inline distT="0" distB="0" distL="0" distR="0" wp14:anchorId="62AADAC4" wp14:editId="4F977E39">
            <wp:extent cx="4659630" cy="3532505"/>
            <wp:effectExtent l="0" t="0" r="7620" b="0"/>
            <wp:docPr id="28" name="Picture 28" descr="C:\Users\ezashmu\Documents\MATLAB\Main-ITU-self-eval-20171006\results_ezashmu_RAN1_94bis\plotTotalReliabilityData_4GHz_UMaA_MCS3_MCS6_4os_2x8_4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zashmu\Documents\MATLAB\Main-ITU-self-eval-20171006\results_ezashmu_RAN1_94bis\plotTotalReliabilityData_4GHz_UMaA_MCS3_MCS6_4os_2x8_4x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59630" cy="3532505"/>
                    </a:xfrm>
                    <a:prstGeom prst="rect">
                      <a:avLst/>
                    </a:prstGeom>
                    <a:noFill/>
                    <a:ln>
                      <a:noFill/>
                    </a:ln>
                  </pic:spPr>
                </pic:pic>
              </a:graphicData>
            </a:graphic>
          </wp:inline>
        </w:drawing>
      </w:r>
    </w:p>
    <w:p w14:paraId="4B1384AF" w14:textId="1CECD36A" w:rsidR="000D2766" w:rsidRDefault="004D7679" w:rsidP="000D2766">
      <w:pPr>
        <w:pStyle w:val="Caption"/>
        <w:jc w:val="center"/>
        <w:rPr>
          <w:noProof/>
          <w:lang w:val="en-US"/>
        </w:rPr>
      </w:pPr>
      <w:r w:rsidRPr="004D7679">
        <w:rPr>
          <w:lang w:val="en-US"/>
        </w:rPr>
        <w:t xml:space="preserve">Figure </w:t>
      </w:r>
      <w:r w:rsidRPr="004D14E6">
        <w:fldChar w:fldCharType="begin"/>
      </w:r>
      <w:r w:rsidRPr="004D7679">
        <w:rPr>
          <w:lang w:val="en-US"/>
        </w:rPr>
        <w:instrText xml:space="preserve"> SEQ Figure \* ARABIC </w:instrText>
      </w:r>
      <w:r w:rsidRPr="004D14E6">
        <w:fldChar w:fldCharType="separate"/>
      </w:r>
      <w:r w:rsidRPr="004D7679">
        <w:rPr>
          <w:noProof/>
          <w:lang w:val="en-US"/>
        </w:rPr>
        <w:t>11</w:t>
      </w:r>
      <w:r w:rsidRPr="004D14E6">
        <w:rPr>
          <w:noProof/>
        </w:rPr>
        <w:fldChar w:fldCharType="end"/>
      </w:r>
      <w:r w:rsidRPr="004D7679">
        <w:rPr>
          <w:lang w:val="en-US"/>
        </w:rPr>
        <w:t xml:space="preserve">. Total reliability for configuration A (4 GHz, 4OS, </w:t>
      </w:r>
      <w:proofErr w:type="spellStart"/>
      <w:r w:rsidRPr="004D7679">
        <w:rPr>
          <w:lang w:val="en-US"/>
        </w:rPr>
        <w:t>UMa</w:t>
      </w:r>
      <w:proofErr w:type="spellEnd"/>
      <w:r w:rsidRPr="004D7679">
        <w:rPr>
          <w:lang w:val="en-US"/>
        </w:rPr>
        <w:t xml:space="preserve"> A) – DL data with 1-3 HARQ transmissions at lowest percentiles assuming correlated transmissions.</w:t>
      </w:r>
      <w:r w:rsidR="000D2766" w:rsidRPr="000D2766">
        <w:rPr>
          <w:noProof/>
          <w:lang w:val="en-US"/>
        </w:rPr>
        <w:t xml:space="preserve"> </w:t>
      </w:r>
    </w:p>
    <w:p w14:paraId="4290354A" w14:textId="607A336B" w:rsidR="004D7679" w:rsidRPr="004D7679" w:rsidRDefault="000D2766" w:rsidP="004D7679">
      <w:pPr>
        <w:pStyle w:val="Caption"/>
        <w:jc w:val="center"/>
        <w:rPr>
          <w:lang w:val="en-US"/>
        </w:rPr>
      </w:pPr>
      <w:r>
        <w:rPr>
          <w:noProof/>
        </w:rPr>
        <w:lastRenderedPageBreak/>
        <w:drawing>
          <wp:inline distT="0" distB="0" distL="0" distR="0" wp14:anchorId="0025E59C" wp14:editId="0696C7A2">
            <wp:extent cx="4711056" cy="3571335"/>
            <wp:effectExtent l="0" t="0" r="0" b="0"/>
            <wp:docPr id="29" name="Picture 29" descr="C:\Users\ezashmu\Documents\MATLAB\Main-ITU-self-eval-20171006\results_ezashmu_RAN1_94bis\plotTotalReliabilityData_4GHz_UMaB_MCS3_MCS6_4os_2x8_4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zashmu\Documents\MATLAB\Main-ITU-self-eval-20171006\results_ezashmu_RAN1_94bis\plotTotalReliabilityData_4GHz_UMaB_MCS3_MCS6_4os_2x8_4x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14834" cy="3574199"/>
                    </a:xfrm>
                    <a:prstGeom prst="rect">
                      <a:avLst/>
                    </a:prstGeom>
                    <a:noFill/>
                    <a:ln>
                      <a:noFill/>
                    </a:ln>
                  </pic:spPr>
                </pic:pic>
              </a:graphicData>
            </a:graphic>
          </wp:inline>
        </w:drawing>
      </w:r>
    </w:p>
    <w:p w14:paraId="4058525F" w14:textId="70CB0242" w:rsidR="004D7679" w:rsidRPr="004D7679" w:rsidRDefault="004D7679" w:rsidP="004D7679">
      <w:pPr>
        <w:pStyle w:val="Caption"/>
        <w:jc w:val="center"/>
        <w:rPr>
          <w:lang w:val="en-US"/>
        </w:rPr>
      </w:pPr>
      <w:r w:rsidRPr="004D7679">
        <w:rPr>
          <w:lang w:val="en-US"/>
        </w:rPr>
        <w:t xml:space="preserve">Figure </w:t>
      </w:r>
      <w:r w:rsidRPr="004D14E6">
        <w:fldChar w:fldCharType="begin"/>
      </w:r>
      <w:r w:rsidRPr="004D7679">
        <w:rPr>
          <w:lang w:val="en-US"/>
        </w:rPr>
        <w:instrText xml:space="preserve"> SEQ Figure \* ARABIC </w:instrText>
      </w:r>
      <w:r w:rsidRPr="004D14E6">
        <w:fldChar w:fldCharType="separate"/>
      </w:r>
      <w:r w:rsidRPr="004D7679">
        <w:rPr>
          <w:noProof/>
          <w:lang w:val="en-US"/>
        </w:rPr>
        <w:t>12</w:t>
      </w:r>
      <w:r w:rsidRPr="004D14E6">
        <w:rPr>
          <w:noProof/>
        </w:rPr>
        <w:fldChar w:fldCharType="end"/>
      </w:r>
      <w:r w:rsidRPr="004D7679">
        <w:rPr>
          <w:lang w:val="en-US"/>
        </w:rPr>
        <w:t xml:space="preserve">. Total reliability for configuration A (4 GHz, 4OS, </w:t>
      </w:r>
      <w:proofErr w:type="spellStart"/>
      <w:r w:rsidRPr="004D7679">
        <w:rPr>
          <w:lang w:val="en-US"/>
        </w:rPr>
        <w:t>UMa</w:t>
      </w:r>
      <w:proofErr w:type="spellEnd"/>
      <w:r w:rsidRPr="004D7679">
        <w:rPr>
          <w:lang w:val="en-US"/>
        </w:rPr>
        <w:t xml:space="preserve"> B) – DL data with 1-3 HARQ transmissions at lowest percentiles assuming correlated transmissions.</w:t>
      </w:r>
    </w:p>
    <w:p w14:paraId="175CDE55" w14:textId="77777777" w:rsidR="004D7679" w:rsidRDefault="004D7679" w:rsidP="000D2766">
      <w:pPr>
        <w:pStyle w:val="BodyText"/>
        <w:jc w:val="center"/>
        <w:rPr>
          <w:lang w:val="x-none"/>
        </w:rPr>
      </w:pPr>
      <w:r>
        <w:rPr>
          <w:noProof/>
          <w:lang w:val="x-none"/>
        </w:rPr>
        <w:drawing>
          <wp:inline distT="0" distB="0" distL="0" distR="0" wp14:anchorId="3991AC4E" wp14:editId="6620212B">
            <wp:extent cx="4848046" cy="3675305"/>
            <wp:effectExtent l="0" t="0" r="0" b="1905"/>
            <wp:docPr id="30" name="Picture 30" descr="C:\Users\ezashmu\Documents\MATLAB\Main-ITU-self-eval-20171006\results_ezashmu_RAN1_94bis\plotTotalReliabilityULSPS_4GHz_UMaA_MCS3_MCS6_4os_2x8_4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zashmu\Documents\MATLAB\Main-ITU-self-eval-20171006\results_ezashmu_RAN1_94bis\plotTotalReliabilityULSPS_4GHz_UMaA_MCS3_MCS6_4os_2x8_4x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51243" cy="3677728"/>
                    </a:xfrm>
                    <a:prstGeom prst="rect">
                      <a:avLst/>
                    </a:prstGeom>
                    <a:noFill/>
                    <a:ln>
                      <a:noFill/>
                    </a:ln>
                  </pic:spPr>
                </pic:pic>
              </a:graphicData>
            </a:graphic>
          </wp:inline>
        </w:drawing>
      </w:r>
    </w:p>
    <w:p w14:paraId="728F21E5" w14:textId="7814483F" w:rsidR="000D2766" w:rsidRDefault="004D7679" w:rsidP="004D7679">
      <w:pPr>
        <w:pStyle w:val="Caption"/>
        <w:jc w:val="center"/>
        <w:rPr>
          <w:noProof/>
          <w:lang w:val="x-none"/>
        </w:rPr>
      </w:pPr>
      <w:r w:rsidRPr="004D7679">
        <w:rPr>
          <w:lang w:val="en-US"/>
        </w:rPr>
        <w:t xml:space="preserve">Figure </w:t>
      </w:r>
      <w:r w:rsidRPr="004D14E6">
        <w:fldChar w:fldCharType="begin"/>
      </w:r>
      <w:r w:rsidRPr="004D7679">
        <w:rPr>
          <w:lang w:val="en-US"/>
        </w:rPr>
        <w:instrText xml:space="preserve"> SEQ Figure \* ARABIC </w:instrText>
      </w:r>
      <w:r w:rsidRPr="004D14E6">
        <w:fldChar w:fldCharType="separate"/>
      </w:r>
      <w:r w:rsidRPr="004D7679">
        <w:rPr>
          <w:noProof/>
          <w:lang w:val="en-US"/>
        </w:rPr>
        <w:t>13</w:t>
      </w:r>
      <w:r w:rsidRPr="004D14E6">
        <w:fldChar w:fldCharType="end"/>
      </w:r>
      <w:r w:rsidRPr="004D7679">
        <w:rPr>
          <w:lang w:val="en-US"/>
        </w:rPr>
        <w:t xml:space="preserve">. Total reliability for configuration A (4 GHz, 4OS, </w:t>
      </w:r>
      <w:proofErr w:type="spellStart"/>
      <w:r w:rsidRPr="004D7679">
        <w:rPr>
          <w:lang w:val="en-US"/>
        </w:rPr>
        <w:t>UMa</w:t>
      </w:r>
      <w:proofErr w:type="spellEnd"/>
      <w:r w:rsidRPr="004D7679">
        <w:rPr>
          <w:lang w:val="en-US"/>
        </w:rPr>
        <w:t xml:space="preserve"> A) – UL data with 1-2 HARQ transmissions at lowest percentiles with SPS-based scheduling assuming correlated transmissions.</w:t>
      </w:r>
      <w:r w:rsidR="000D2766" w:rsidRPr="000D2766">
        <w:rPr>
          <w:noProof/>
          <w:lang w:val="x-none"/>
        </w:rPr>
        <w:t xml:space="preserve"> </w:t>
      </w:r>
    </w:p>
    <w:p w14:paraId="3D24950B" w14:textId="77777777" w:rsidR="000D2766" w:rsidRPr="000D2766" w:rsidRDefault="000D2766" w:rsidP="000D2766">
      <w:pPr>
        <w:rPr>
          <w:lang w:val="x-none" w:eastAsia="en-GB"/>
        </w:rPr>
      </w:pPr>
    </w:p>
    <w:p w14:paraId="60CA11DB" w14:textId="7C5561A0" w:rsidR="004D7679" w:rsidRPr="004D7679" w:rsidRDefault="000D2766" w:rsidP="004D7679">
      <w:pPr>
        <w:pStyle w:val="Caption"/>
        <w:jc w:val="center"/>
        <w:rPr>
          <w:lang w:val="en-US"/>
        </w:rPr>
      </w:pPr>
      <w:r>
        <w:rPr>
          <w:noProof/>
          <w:lang w:val="x-none"/>
        </w:rPr>
        <w:lastRenderedPageBreak/>
        <w:drawing>
          <wp:inline distT="0" distB="0" distL="0" distR="0" wp14:anchorId="7B8E5711" wp14:editId="20E24543">
            <wp:extent cx="4915365" cy="3726612"/>
            <wp:effectExtent l="0" t="0" r="0" b="7620"/>
            <wp:docPr id="31" name="Picture 31" descr="C:\Users\ezashmu\Documents\MATLAB\Main-ITU-self-eval-20171006\results_ezashmu_RAN1_94bis\plotTotalReliabilityULSPS_4GHz_UMaB_MCS3_MCS6_4os_2x8_4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ezashmu\Documents\MATLAB\Main-ITU-self-eval-20171006\results_ezashmu_RAN1_94bis\plotTotalReliabilityULSPS_4GHz_UMaB_MCS3_MCS6_4os_2x8_4x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16346" cy="3727356"/>
                    </a:xfrm>
                    <a:prstGeom prst="rect">
                      <a:avLst/>
                    </a:prstGeom>
                    <a:noFill/>
                    <a:ln>
                      <a:noFill/>
                    </a:ln>
                  </pic:spPr>
                </pic:pic>
              </a:graphicData>
            </a:graphic>
          </wp:inline>
        </w:drawing>
      </w:r>
    </w:p>
    <w:p w14:paraId="431BFA7D" w14:textId="77777777" w:rsidR="004D7679" w:rsidRPr="004D7679" w:rsidRDefault="004D7679" w:rsidP="004D7679">
      <w:pPr>
        <w:pStyle w:val="Caption"/>
        <w:jc w:val="center"/>
        <w:rPr>
          <w:lang w:val="en-US"/>
        </w:rPr>
      </w:pPr>
      <w:r w:rsidRPr="004D7679">
        <w:rPr>
          <w:lang w:val="en-US"/>
        </w:rPr>
        <w:t xml:space="preserve">Figure </w:t>
      </w:r>
      <w:r w:rsidRPr="004D14E6">
        <w:fldChar w:fldCharType="begin"/>
      </w:r>
      <w:r w:rsidRPr="004D7679">
        <w:rPr>
          <w:lang w:val="en-US"/>
        </w:rPr>
        <w:instrText xml:space="preserve"> SEQ Figure \* ARABIC </w:instrText>
      </w:r>
      <w:r w:rsidRPr="004D14E6">
        <w:fldChar w:fldCharType="separate"/>
      </w:r>
      <w:r w:rsidRPr="004D7679">
        <w:rPr>
          <w:noProof/>
          <w:lang w:val="en-US"/>
        </w:rPr>
        <w:t>14</w:t>
      </w:r>
      <w:r w:rsidRPr="004D14E6">
        <w:fldChar w:fldCharType="end"/>
      </w:r>
      <w:r w:rsidRPr="004D7679">
        <w:rPr>
          <w:lang w:val="en-US"/>
        </w:rPr>
        <w:t xml:space="preserve">. Total reliability for configuration A (4 GHz, 4OS, </w:t>
      </w:r>
      <w:proofErr w:type="spellStart"/>
      <w:r w:rsidRPr="004D7679">
        <w:rPr>
          <w:lang w:val="en-US"/>
        </w:rPr>
        <w:t>UMa</w:t>
      </w:r>
      <w:proofErr w:type="spellEnd"/>
      <w:r w:rsidRPr="004D7679">
        <w:rPr>
          <w:lang w:val="en-US"/>
        </w:rPr>
        <w:t xml:space="preserve"> B) – UL data with 1-2 HARQ transmissions at lowest percentiles with SPS-based scheduling assuming correlated transmissions.</w:t>
      </w:r>
    </w:p>
    <w:p w14:paraId="236577E3" w14:textId="77777777" w:rsidR="004D7679" w:rsidRPr="004D7679" w:rsidRDefault="004D7679" w:rsidP="004D7679">
      <w:pPr>
        <w:pStyle w:val="BodyText"/>
        <w:rPr>
          <w:lang w:val="en-US"/>
        </w:rPr>
      </w:pPr>
    </w:p>
    <w:p w14:paraId="06B4F737" w14:textId="4CC481E3" w:rsidR="004D7679" w:rsidRPr="004D7679" w:rsidRDefault="004D7679" w:rsidP="004D7679">
      <w:pPr>
        <w:pStyle w:val="Observation"/>
        <w:spacing w:after="160"/>
        <w:jc w:val="left"/>
        <w:rPr>
          <w:rFonts w:asciiTheme="minorHAnsi" w:hAnsiTheme="minorHAnsi" w:cs="Arial"/>
          <w:lang w:val="en-US"/>
        </w:rPr>
      </w:pPr>
      <w:bookmarkStart w:id="17" w:name="_Toc525925734"/>
      <w:r w:rsidRPr="004D7679">
        <w:rPr>
          <w:rFonts w:asciiTheme="minorHAnsi" w:hAnsiTheme="minorHAnsi" w:cs="Arial"/>
          <w:lang w:val="en-US"/>
        </w:rPr>
        <w:t>For configuration A (</w:t>
      </w:r>
      <w:proofErr w:type="spellStart"/>
      <w:r w:rsidRPr="004D7679">
        <w:rPr>
          <w:rFonts w:asciiTheme="minorHAnsi" w:hAnsiTheme="minorHAnsi" w:cs="Arial"/>
          <w:lang w:val="en-US"/>
        </w:rPr>
        <w:t>UMa</w:t>
      </w:r>
      <w:proofErr w:type="spellEnd"/>
      <w:r w:rsidRPr="004D7679">
        <w:rPr>
          <w:rFonts w:asciiTheme="minorHAnsi" w:hAnsiTheme="minorHAnsi" w:cs="Arial"/>
          <w:lang w:val="en-US"/>
        </w:rPr>
        <w:t xml:space="preserve"> A), with 1 transmission using MCS6 the reliability target of 10</w:t>
      </w:r>
      <w:r w:rsidRPr="004D7679">
        <w:rPr>
          <w:rFonts w:asciiTheme="minorHAnsi" w:hAnsiTheme="minorHAnsi" w:cs="Arial"/>
          <w:vertAlign w:val="superscript"/>
          <w:lang w:val="en-US"/>
        </w:rPr>
        <w:t>-5</w:t>
      </w:r>
      <w:r w:rsidRPr="004D7679">
        <w:rPr>
          <w:rFonts w:asciiTheme="minorHAnsi" w:hAnsiTheme="minorHAnsi" w:cs="Arial"/>
          <w:lang w:val="en-US"/>
        </w:rPr>
        <w:t xml:space="preserve"> error </w:t>
      </w:r>
      <w:r w:rsidR="00D91A34">
        <w:rPr>
          <w:rFonts w:asciiTheme="minorHAnsi" w:hAnsiTheme="minorHAnsi" w:cs="Arial"/>
          <w:lang w:val="en-US"/>
        </w:rPr>
        <w:t xml:space="preserve">rate </w:t>
      </w:r>
      <w:r w:rsidRPr="004D7679">
        <w:rPr>
          <w:rFonts w:asciiTheme="minorHAnsi" w:hAnsiTheme="minorHAnsi" w:cs="Arial"/>
          <w:lang w:val="en-US"/>
        </w:rPr>
        <w:t>can be met in DL and in UL with configured grant.</w:t>
      </w:r>
      <w:bookmarkEnd w:id="17"/>
    </w:p>
    <w:p w14:paraId="677CB1D9" w14:textId="1A326A08" w:rsidR="004D7679" w:rsidRPr="004D7679" w:rsidRDefault="004D7679" w:rsidP="004D7679">
      <w:pPr>
        <w:pStyle w:val="Observation"/>
        <w:spacing w:after="160"/>
        <w:jc w:val="left"/>
        <w:rPr>
          <w:rFonts w:asciiTheme="minorHAnsi" w:hAnsiTheme="minorHAnsi" w:cs="Arial"/>
          <w:lang w:val="en-US"/>
        </w:rPr>
      </w:pPr>
      <w:bookmarkStart w:id="18" w:name="_Toc525925735"/>
      <w:r w:rsidRPr="004D7679">
        <w:rPr>
          <w:rFonts w:asciiTheme="minorHAnsi" w:hAnsiTheme="minorHAnsi" w:cs="Arial"/>
          <w:lang w:val="en-US"/>
        </w:rPr>
        <w:t>For configuration A (</w:t>
      </w:r>
      <w:proofErr w:type="spellStart"/>
      <w:r w:rsidRPr="004D7679">
        <w:rPr>
          <w:rFonts w:asciiTheme="minorHAnsi" w:hAnsiTheme="minorHAnsi" w:cs="Arial"/>
          <w:lang w:val="en-US"/>
        </w:rPr>
        <w:t>UMa</w:t>
      </w:r>
      <w:proofErr w:type="spellEnd"/>
      <w:r w:rsidRPr="004D7679">
        <w:rPr>
          <w:rFonts w:asciiTheme="minorHAnsi" w:hAnsiTheme="minorHAnsi" w:cs="Arial"/>
          <w:lang w:val="en-US"/>
        </w:rPr>
        <w:t xml:space="preserve"> B), with 1 transmission using MCS6 the reliability target of 10</w:t>
      </w:r>
      <w:r w:rsidRPr="004D7679">
        <w:rPr>
          <w:rFonts w:asciiTheme="minorHAnsi" w:hAnsiTheme="minorHAnsi" w:cs="Arial"/>
          <w:vertAlign w:val="superscript"/>
          <w:lang w:val="en-US"/>
        </w:rPr>
        <w:t>-5</w:t>
      </w:r>
      <w:r w:rsidRPr="004D7679">
        <w:rPr>
          <w:rFonts w:asciiTheme="minorHAnsi" w:hAnsiTheme="minorHAnsi" w:cs="Arial"/>
          <w:lang w:val="en-US"/>
        </w:rPr>
        <w:t xml:space="preserve"> error</w:t>
      </w:r>
      <w:r w:rsidR="00D91A34">
        <w:rPr>
          <w:rFonts w:asciiTheme="minorHAnsi" w:hAnsiTheme="minorHAnsi" w:cs="Arial"/>
          <w:lang w:val="en-US"/>
        </w:rPr>
        <w:t xml:space="preserve"> rate</w:t>
      </w:r>
      <w:r w:rsidRPr="004D7679">
        <w:rPr>
          <w:rFonts w:asciiTheme="minorHAnsi" w:hAnsiTheme="minorHAnsi" w:cs="Arial"/>
          <w:lang w:val="en-US"/>
        </w:rPr>
        <w:t xml:space="preserve"> can be met in DL and in UL with configured grant.</w:t>
      </w:r>
      <w:bookmarkEnd w:id="18"/>
    </w:p>
    <w:p w14:paraId="35BFCCDE" w14:textId="77777777" w:rsidR="004D7679" w:rsidRDefault="004D7679" w:rsidP="004D7679">
      <w:pPr>
        <w:pStyle w:val="BodyText"/>
        <w:rPr>
          <w:lang w:val="x-none"/>
        </w:rPr>
      </w:pPr>
    </w:p>
    <w:p w14:paraId="1A231DDE" w14:textId="77777777" w:rsidR="004D7679" w:rsidRPr="007F4DEE" w:rsidRDefault="004D7679" w:rsidP="004D7679">
      <w:pPr>
        <w:pStyle w:val="Heading3"/>
        <w:numPr>
          <w:ilvl w:val="2"/>
          <w:numId w:val="35"/>
        </w:numPr>
        <w:rPr>
          <w:lang w:val="en-US"/>
        </w:rPr>
      </w:pPr>
      <w:bookmarkStart w:id="19" w:name="_Ref506467322"/>
      <w:r w:rsidRPr="007F4DEE">
        <w:rPr>
          <w:lang w:val="en-US"/>
        </w:rPr>
        <w:t xml:space="preserve">Reliability estimate URLLC conf. </w:t>
      </w:r>
      <w:r>
        <w:rPr>
          <w:lang w:val="en-US"/>
        </w:rPr>
        <w:t>B</w:t>
      </w:r>
      <w:r w:rsidRPr="007F4DEE">
        <w:rPr>
          <w:lang w:val="en-US"/>
        </w:rPr>
        <w:t xml:space="preserve"> </w:t>
      </w:r>
    </w:p>
    <w:p w14:paraId="503D907C" w14:textId="7569446A" w:rsidR="004D7679" w:rsidRDefault="004D7679" w:rsidP="000D2766">
      <w:pPr>
        <w:rPr>
          <w:rFonts w:cs="Arial"/>
          <w:lang w:val="en-US"/>
        </w:rPr>
      </w:pPr>
      <w:r w:rsidRPr="004D7679">
        <w:rPr>
          <w:rFonts w:cs="Arial"/>
          <w:noProof/>
          <w:lang w:val="en-US"/>
        </w:rPr>
        <w:t>Given the above</w:t>
      </w:r>
      <w:r w:rsidRPr="004D7679">
        <w:rPr>
          <w:rFonts w:cs="Arial"/>
          <w:lang w:val="en-US"/>
        </w:rPr>
        <w:t xml:space="preserve"> expressions for DL and UL data while considering the link simulations results, we can evaluate the total reliability. By observing at the lower percentiles of the SINR distributions for URLLC conf. B both for </w:t>
      </w:r>
      <w:proofErr w:type="spellStart"/>
      <w:r w:rsidRPr="004D7679">
        <w:rPr>
          <w:rFonts w:cs="Arial"/>
          <w:lang w:val="en-US"/>
        </w:rPr>
        <w:t>UMa</w:t>
      </w:r>
      <w:proofErr w:type="spellEnd"/>
      <w:r w:rsidRPr="004D7679">
        <w:rPr>
          <w:rFonts w:cs="Arial"/>
          <w:lang w:val="en-US"/>
        </w:rPr>
        <w:t xml:space="preserve"> A and </w:t>
      </w:r>
      <w:proofErr w:type="spellStart"/>
      <w:r w:rsidRPr="004D7679">
        <w:rPr>
          <w:rFonts w:cs="Arial"/>
          <w:lang w:val="en-US"/>
        </w:rPr>
        <w:t>UMa</w:t>
      </w:r>
      <w:proofErr w:type="spellEnd"/>
      <w:r w:rsidRPr="004D7679">
        <w:rPr>
          <w:rFonts w:cs="Arial"/>
          <w:lang w:val="en-US"/>
        </w:rPr>
        <w:t xml:space="preserve"> B, we find the channel BLER at the corresponding DL and UL SINR points, and compute the total error rates for DL and UL data, respectively. The results are shown in </w:t>
      </w:r>
      <w:r>
        <w:rPr>
          <w:rFonts w:cs="Arial"/>
        </w:rPr>
        <w:fldChar w:fldCharType="begin"/>
      </w:r>
      <w:r w:rsidRPr="004D7679">
        <w:rPr>
          <w:rFonts w:cs="Arial"/>
          <w:lang w:val="en-US"/>
        </w:rPr>
        <w:instrText xml:space="preserve"> REF _Ref521688581 \h </w:instrText>
      </w:r>
      <w:r w:rsidR="000D2766" w:rsidRPr="00AD030B">
        <w:rPr>
          <w:rFonts w:cs="Arial"/>
          <w:lang w:val="en-US"/>
        </w:rPr>
        <w:instrText xml:space="preserve"> \* MERGEFORMAT </w:instrText>
      </w:r>
      <w:r>
        <w:rPr>
          <w:rFonts w:cs="Arial"/>
        </w:rPr>
      </w:r>
      <w:r>
        <w:rPr>
          <w:rFonts w:cs="Arial"/>
        </w:rPr>
        <w:fldChar w:fldCharType="separate"/>
      </w:r>
      <w:r w:rsidRPr="004D7679">
        <w:rPr>
          <w:lang w:val="en-US"/>
        </w:rPr>
        <w:t>Figures 15-18.</w:t>
      </w:r>
      <w:r>
        <w:rPr>
          <w:rFonts w:cs="Arial"/>
        </w:rPr>
        <w:fldChar w:fldCharType="end"/>
      </w:r>
      <w:r w:rsidRPr="004D7679">
        <w:rPr>
          <w:rFonts w:cs="Arial"/>
          <w:lang w:val="en-US"/>
        </w:rPr>
        <w:t xml:space="preserve"> We assume AL16 for PDCCH and 1% D2A level on PUCCH. For UL we assume </w:t>
      </w:r>
      <w:r w:rsidR="00D91A34">
        <w:rPr>
          <w:rFonts w:cs="Arial"/>
          <w:lang w:val="en-US"/>
        </w:rPr>
        <w:t>configured grant</w:t>
      </w:r>
      <w:r w:rsidRPr="004D7679">
        <w:rPr>
          <w:rFonts w:cs="Arial"/>
          <w:lang w:val="en-US"/>
        </w:rPr>
        <w:t xml:space="preserve"> with a configured resource every TTI. For both DL and UL 1-3 transmission attempts (including HARQ retransmissions) are considered. The data transmissions are assumed to be correlated and are soft combined.</w:t>
      </w:r>
    </w:p>
    <w:p w14:paraId="6A9C2E3F" w14:textId="5DE591EC" w:rsidR="000D2766" w:rsidRPr="004D7679" w:rsidRDefault="000D2766" w:rsidP="000D2766">
      <w:pPr>
        <w:jc w:val="center"/>
        <w:rPr>
          <w:rFonts w:cs="Arial"/>
          <w:lang w:val="en-US"/>
        </w:rPr>
      </w:pPr>
      <w:r>
        <w:rPr>
          <w:rFonts w:cs="Arial"/>
          <w:noProof/>
        </w:rPr>
        <w:lastRenderedPageBreak/>
        <w:drawing>
          <wp:inline distT="0" distB="0" distL="0" distR="0" wp14:anchorId="4B1BFF8C" wp14:editId="180FE787">
            <wp:extent cx="5525670" cy="4218317"/>
            <wp:effectExtent l="0" t="0" r="0" b="0"/>
            <wp:docPr id="32" name="Picture 32" descr="C:\Users\ezashmu\Documents\MATLAB\Main-ITU-self-eval-20171006\results_ezashmu_RAN1_94bis\plotTotalReliabilityData_700MHz_UMaA_MCS1_MCS4_7os_4x4_2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ezashmu\Documents\MATLAB\Main-ITU-self-eval-20171006\results_ezashmu_RAN1_94bis\plotTotalReliabilityData_700MHz_UMaA_MCS1_MCS4_7os_4x4_2x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33791" cy="4224516"/>
                    </a:xfrm>
                    <a:prstGeom prst="rect">
                      <a:avLst/>
                    </a:prstGeom>
                    <a:noFill/>
                    <a:ln>
                      <a:noFill/>
                    </a:ln>
                  </pic:spPr>
                </pic:pic>
              </a:graphicData>
            </a:graphic>
          </wp:inline>
        </w:drawing>
      </w:r>
    </w:p>
    <w:p w14:paraId="64DCBFC8" w14:textId="77777777" w:rsidR="004D7679" w:rsidRPr="004D7679" w:rsidRDefault="004D7679" w:rsidP="004D7679">
      <w:pPr>
        <w:pStyle w:val="Caption"/>
        <w:jc w:val="center"/>
        <w:rPr>
          <w:lang w:val="en-US"/>
        </w:rPr>
      </w:pPr>
      <w:bookmarkStart w:id="20" w:name="_Ref513556464"/>
      <w:bookmarkStart w:id="21" w:name="_Ref521688581"/>
      <w:r w:rsidRPr="004D7679">
        <w:rPr>
          <w:lang w:val="en-US"/>
        </w:rPr>
        <w:t xml:space="preserve">Figure </w:t>
      </w:r>
      <w:r w:rsidRPr="004D14E6">
        <w:fldChar w:fldCharType="begin"/>
      </w:r>
      <w:r w:rsidRPr="004D7679">
        <w:rPr>
          <w:lang w:val="en-US"/>
        </w:rPr>
        <w:instrText xml:space="preserve"> SEQ Figure \* ARABIC </w:instrText>
      </w:r>
      <w:r w:rsidRPr="004D14E6">
        <w:fldChar w:fldCharType="separate"/>
      </w:r>
      <w:r w:rsidRPr="004D7679">
        <w:rPr>
          <w:noProof/>
          <w:lang w:val="en-US"/>
        </w:rPr>
        <w:t>15</w:t>
      </w:r>
      <w:r w:rsidRPr="004D14E6">
        <w:rPr>
          <w:noProof/>
        </w:rPr>
        <w:fldChar w:fldCharType="end"/>
      </w:r>
      <w:bookmarkEnd w:id="20"/>
      <w:r w:rsidRPr="004D7679">
        <w:rPr>
          <w:lang w:val="en-US"/>
        </w:rPr>
        <w:t xml:space="preserve">. Total reliability for configuration B (700 MHz, 7OS, </w:t>
      </w:r>
      <w:proofErr w:type="spellStart"/>
      <w:r w:rsidRPr="004D7679">
        <w:rPr>
          <w:lang w:val="en-US"/>
        </w:rPr>
        <w:t>UMa</w:t>
      </w:r>
      <w:proofErr w:type="spellEnd"/>
      <w:r w:rsidRPr="004D7679">
        <w:rPr>
          <w:lang w:val="en-US"/>
        </w:rPr>
        <w:t xml:space="preserve"> A) – DL data with 1-3 HARQ transmissions at lowest percentiles assuming correlated transmissions.</w:t>
      </w:r>
      <w:bookmarkEnd w:id="21"/>
    </w:p>
    <w:p w14:paraId="03B65A97" w14:textId="77777777" w:rsidR="004D7679" w:rsidRPr="004D7679" w:rsidRDefault="004D7679" w:rsidP="004D7679">
      <w:pPr>
        <w:rPr>
          <w:lang w:val="en-US" w:eastAsia="en-GB"/>
        </w:rPr>
      </w:pPr>
    </w:p>
    <w:p w14:paraId="05BDFACC" w14:textId="77777777" w:rsidR="004D7679" w:rsidRPr="004D7679" w:rsidRDefault="004D7679" w:rsidP="004D7679">
      <w:pPr>
        <w:tabs>
          <w:tab w:val="left" w:pos="1128"/>
        </w:tabs>
        <w:rPr>
          <w:lang w:val="en-US" w:eastAsia="en-GB"/>
        </w:rPr>
      </w:pPr>
      <w:r w:rsidRPr="004D7679">
        <w:rPr>
          <w:lang w:val="en-US" w:eastAsia="en-GB"/>
        </w:rPr>
        <w:tab/>
      </w:r>
    </w:p>
    <w:p w14:paraId="644B1077" w14:textId="77777777" w:rsidR="004D7679" w:rsidRPr="004D7679" w:rsidRDefault="004D7679" w:rsidP="004D7679">
      <w:pPr>
        <w:rPr>
          <w:lang w:val="en-US" w:eastAsia="en-GB"/>
        </w:rPr>
      </w:pPr>
    </w:p>
    <w:p w14:paraId="2EC39374" w14:textId="77777777" w:rsidR="004D7679" w:rsidRPr="004D7679" w:rsidRDefault="004D7679" w:rsidP="000D2766">
      <w:pPr>
        <w:jc w:val="center"/>
        <w:rPr>
          <w:lang w:val="en-US" w:eastAsia="en-GB"/>
        </w:rPr>
      </w:pPr>
      <w:r>
        <w:rPr>
          <w:noProof/>
          <w:lang w:eastAsia="en-GB"/>
        </w:rPr>
        <w:drawing>
          <wp:inline distT="0" distB="0" distL="0" distR="0" wp14:anchorId="13F02D29" wp14:editId="0D54BDBB">
            <wp:extent cx="4494362" cy="3430651"/>
            <wp:effectExtent l="0" t="0" r="1905" b="0"/>
            <wp:docPr id="33" name="Picture 33" descr="C:\Users\ezashmu\Documents\MATLAB\Main-ITU-self-eval-20171006\results_ezashmu_RAN1_94bis\plotTotalReliabilityData_700MHz_UMaB_MCS1_MCS4_7os_4x4_2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ezashmu\Documents\MATLAB\Main-ITU-self-eval-20171006\results_ezashmu_RAN1_94bis\plotTotalReliabilityData_700MHz_UMaB_MCS1_MCS4_7os_4x4_2x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04427" cy="3438334"/>
                    </a:xfrm>
                    <a:prstGeom prst="rect">
                      <a:avLst/>
                    </a:prstGeom>
                    <a:noFill/>
                    <a:ln>
                      <a:noFill/>
                    </a:ln>
                  </pic:spPr>
                </pic:pic>
              </a:graphicData>
            </a:graphic>
          </wp:inline>
        </w:drawing>
      </w:r>
    </w:p>
    <w:p w14:paraId="1FFC8409" w14:textId="17CDB180" w:rsidR="004D7679" w:rsidRDefault="004D7679" w:rsidP="004D7679">
      <w:pPr>
        <w:pStyle w:val="Caption"/>
        <w:jc w:val="center"/>
        <w:rPr>
          <w:lang w:val="en-US"/>
        </w:rPr>
      </w:pPr>
      <w:r w:rsidRPr="004D7679">
        <w:rPr>
          <w:lang w:val="en-US"/>
        </w:rPr>
        <w:lastRenderedPageBreak/>
        <w:t xml:space="preserve">Figure </w:t>
      </w:r>
      <w:r w:rsidRPr="004D14E6">
        <w:fldChar w:fldCharType="begin"/>
      </w:r>
      <w:r w:rsidRPr="004D7679">
        <w:rPr>
          <w:lang w:val="en-US"/>
        </w:rPr>
        <w:instrText xml:space="preserve"> SEQ Figure \* ARABIC </w:instrText>
      </w:r>
      <w:r w:rsidRPr="004D14E6">
        <w:fldChar w:fldCharType="separate"/>
      </w:r>
      <w:r w:rsidRPr="004D7679">
        <w:rPr>
          <w:noProof/>
          <w:lang w:val="en-US"/>
        </w:rPr>
        <w:t>16</w:t>
      </w:r>
      <w:r w:rsidRPr="004D14E6">
        <w:rPr>
          <w:noProof/>
        </w:rPr>
        <w:fldChar w:fldCharType="end"/>
      </w:r>
      <w:r w:rsidRPr="004D7679">
        <w:rPr>
          <w:lang w:val="en-US"/>
        </w:rPr>
        <w:t xml:space="preserve">. Total reliability for configuration B (700 MHz, 7OS, </w:t>
      </w:r>
      <w:proofErr w:type="spellStart"/>
      <w:r w:rsidRPr="004D7679">
        <w:rPr>
          <w:lang w:val="en-US"/>
        </w:rPr>
        <w:t>UMa</w:t>
      </w:r>
      <w:proofErr w:type="spellEnd"/>
      <w:r w:rsidRPr="004D7679">
        <w:rPr>
          <w:lang w:val="en-US"/>
        </w:rPr>
        <w:t xml:space="preserve"> B) – DL data with 1-3 HARQ transmissions at lowest percentiles assuming correlated transmissions.</w:t>
      </w:r>
    </w:p>
    <w:p w14:paraId="491F35DE" w14:textId="77777777" w:rsidR="000D2766" w:rsidRPr="000D2766" w:rsidRDefault="000D2766" w:rsidP="000D2766">
      <w:pPr>
        <w:rPr>
          <w:lang w:val="en-US" w:eastAsia="en-GB"/>
        </w:rPr>
      </w:pPr>
    </w:p>
    <w:p w14:paraId="3A2FB418" w14:textId="5F5AB400" w:rsidR="000D2766" w:rsidRPr="000D2766" w:rsidRDefault="000D2766" w:rsidP="000D2766">
      <w:pPr>
        <w:jc w:val="center"/>
        <w:rPr>
          <w:lang w:val="en-US" w:eastAsia="en-GB"/>
        </w:rPr>
      </w:pPr>
      <w:r w:rsidRPr="00D91A34">
        <w:rPr>
          <w:noProof/>
        </w:rPr>
        <w:drawing>
          <wp:inline distT="0" distB="0" distL="0" distR="0" wp14:anchorId="35B8603B" wp14:editId="41140977">
            <wp:extent cx="5426015" cy="4140656"/>
            <wp:effectExtent l="0" t="0" r="3810" b="0"/>
            <wp:docPr id="34" name="Picture 34" descr="C:\Users\ezashmu\Documents\MATLAB\Main-ITU-self-eval-20171006\results_ezashmu_RAN1_94bis\plotTotalReliabilityULSPS_700MHz_UMaA_MCS1_MCS4_7os_4x4_2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ezashmu\Documents\MATLAB\Main-ITU-self-eval-20171006\results_ezashmu_RAN1_94bis\plotTotalReliabilityULSPS_700MHz_UMaA_MCS1_MCS4_7os_4x4_2x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40844" cy="4151972"/>
                    </a:xfrm>
                    <a:prstGeom prst="rect">
                      <a:avLst/>
                    </a:prstGeom>
                    <a:noFill/>
                    <a:ln>
                      <a:noFill/>
                    </a:ln>
                  </pic:spPr>
                </pic:pic>
              </a:graphicData>
            </a:graphic>
          </wp:inline>
        </w:drawing>
      </w:r>
    </w:p>
    <w:p w14:paraId="35621E45" w14:textId="5674945B" w:rsidR="004D7679" w:rsidRPr="004D7679" w:rsidRDefault="004D7679" w:rsidP="004D7679">
      <w:pPr>
        <w:pStyle w:val="Caption"/>
        <w:jc w:val="center"/>
        <w:rPr>
          <w:lang w:val="en-US"/>
        </w:rPr>
      </w:pPr>
      <w:r w:rsidRPr="004D7679">
        <w:rPr>
          <w:lang w:val="en-US"/>
        </w:rPr>
        <w:t xml:space="preserve">Figure </w:t>
      </w:r>
      <w:r w:rsidRPr="004D14E6">
        <w:fldChar w:fldCharType="begin"/>
      </w:r>
      <w:r w:rsidRPr="004D7679">
        <w:rPr>
          <w:lang w:val="en-US"/>
        </w:rPr>
        <w:instrText xml:space="preserve"> SEQ Figure \* ARABIC </w:instrText>
      </w:r>
      <w:r w:rsidRPr="004D14E6">
        <w:fldChar w:fldCharType="separate"/>
      </w:r>
      <w:r w:rsidRPr="004D7679">
        <w:rPr>
          <w:noProof/>
          <w:lang w:val="en-US"/>
        </w:rPr>
        <w:t>17</w:t>
      </w:r>
      <w:r w:rsidRPr="004D14E6">
        <w:fldChar w:fldCharType="end"/>
      </w:r>
      <w:r w:rsidRPr="004D7679">
        <w:rPr>
          <w:lang w:val="en-US"/>
        </w:rPr>
        <w:t xml:space="preserve">. Total reliability for configuration B (700 MHz, 4OS, </w:t>
      </w:r>
      <w:proofErr w:type="spellStart"/>
      <w:r w:rsidRPr="004D7679">
        <w:rPr>
          <w:lang w:val="en-US"/>
        </w:rPr>
        <w:t>UMa</w:t>
      </w:r>
      <w:proofErr w:type="spellEnd"/>
      <w:r w:rsidRPr="004D7679">
        <w:rPr>
          <w:lang w:val="en-US"/>
        </w:rPr>
        <w:t xml:space="preserve"> A) – UL data with 1-2 HARQ transmissions at lowest percentiles with SPS-based scheduling assuming correlated transmissions.</w:t>
      </w:r>
    </w:p>
    <w:p w14:paraId="102FFE1B" w14:textId="09466334" w:rsidR="004D7679" w:rsidRPr="004D7679" w:rsidRDefault="004D7679" w:rsidP="000D2766">
      <w:pPr>
        <w:jc w:val="center"/>
        <w:rPr>
          <w:highlight w:val="yellow"/>
          <w:lang w:val="en-US" w:eastAsia="en-GB"/>
        </w:rPr>
      </w:pPr>
      <w:r>
        <w:rPr>
          <w:noProof/>
          <w:highlight w:val="yellow"/>
          <w:lang w:eastAsia="en-GB"/>
        </w:rPr>
        <w:drawing>
          <wp:inline distT="0" distB="0" distL="0" distR="0" wp14:anchorId="5BA0C7B0" wp14:editId="0619D423">
            <wp:extent cx="4589253" cy="3502885"/>
            <wp:effectExtent l="0" t="0" r="1905" b="2540"/>
            <wp:docPr id="35" name="Picture 35" descr="C:\Users\ezashmu\Documents\MATLAB\Main-ITU-self-eval-20171006\results_ezashmu_RAN1_94bis\plotTotalReliabilityULSPS_700MHz_UMaB_MCS1_MCS4_7os_4x4_2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ezashmu\Documents\MATLAB\Main-ITU-self-eval-20171006\results_ezashmu_RAN1_94bis\plotTotalReliabilityULSPS_700MHz_UMaB_MCS1_MCS4_7os_4x4_2x1.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05185" cy="3515046"/>
                    </a:xfrm>
                    <a:prstGeom prst="rect">
                      <a:avLst/>
                    </a:prstGeom>
                    <a:noFill/>
                    <a:ln>
                      <a:noFill/>
                    </a:ln>
                  </pic:spPr>
                </pic:pic>
              </a:graphicData>
            </a:graphic>
          </wp:inline>
        </w:drawing>
      </w:r>
    </w:p>
    <w:p w14:paraId="1C341EC3" w14:textId="7968D439" w:rsidR="004D7679" w:rsidRPr="004D7679" w:rsidRDefault="004D7679" w:rsidP="004D7679">
      <w:pPr>
        <w:pStyle w:val="Caption"/>
        <w:jc w:val="center"/>
        <w:rPr>
          <w:lang w:val="en-US"/>
        </w:rPr>
      </w:pPr>
      <w:r w:rsidRPr="004D7679">
        <w:rPr>
          <w:lang w:val="en-US"/>
        </w:rPr>
        <w:lastRenderedPageBreak/>
        <w:t xml:space="preserve">Figure </w:t>
      </w:r>
      <w:r w:rsidRPr="004D14E6">
        <w:fldChar w:fldCharType="begin"/>
      </w:r>
      <w:r w:rsidRPr="004D7679">
        <w:rPr>
          <w:lang w:val="en-US"/>
        </w:rPr>
        <w:instrText xml:space="preserve"> SEQ Figure \* ARABIC </w:instrText>
      </w:r>
      <w:r w:rsidRPr="004D14E6">
        <w:fldChar w:fldCharType="separate"/>
      </w:r>
      <w:r w:rsidRPr="004D7679">
        <w:rPr>
          <w:noProof/>
          <w:lang w:val="en-US"/>
        </w:rPr>
        <w:t>1</w:t>
      </w:r>
      <w:r w:rsidRPr="004D14E6">
        <w:fldChar w:fldCharType="end"/>
      </w:r>
      <w:r w:rsidR="000D2766" w:rsidRPr="00AD030B">
        <w:rPr>
          <w:lang w:val="en-US"/>
        </w:rPr>
        <w:t>8</w:t>
      </w:r>
      <w:r w:rsidRPr="004D7679">
        <w:rPr>
          <w:lang w:val="en-US"/>
        </w:rPr>
        <w:t xml:space="preserve">. Total reliability for configuration B (700 MHz, 4OS, </w:t>
      </w:r>
      <w:proofErr w:type="spellStart"/>
      <w:r w:rsidRPr="004D7679">
        <w:rPr>
          <w:lang w:val="en-US"/>
        </w:rPr>
        <w:t>UMa</w:t>
      </w:r>
      <w:proofErr w:type="spellEnd"/>
      <w:r w:rsidRPr="004D7679">
        <w:rPr>
          <w:lang w:val="en-US"/>
        </w:rPr>
        <w:t xml:space="preserve"> B) – UL data with 1-2 HARQ transmissions at lowest percentiles with SPS-based scheduling assuming correlated transmissions.</w:t>
      </w:r>
    </w:p>
    <w:p w14:paraId="368F3B04" w14:textId="100BDC62" w:rsidR="004D7679" w:rsidRPr="004D7679" w:rsidRDefault="004D7679" w:rsidP="004D7679">
      <w:pPr>
        <w:rPr>
          <w:highlight w:val="yellow"/>
          <w:lang w:val="en-US" w:eastAsia="en-GB"/>
        </w:rPr>
      </w:pPr>
    </w:p>
    <w:p w14:paraId="2FD7E2F8" w14:textId="47CE3299" w:rsidR="004D7679" w:rsidRPr="004D7679" w:rsidRDefault="004D7679" w:rsidP="004D7679">
      <w:pPr>
        <w:pStyle w:val="Observation"/>
        <w:spacing w:after="160"/>
        <w:jc w:val="left"/>
        <w:rPr>
          <w:rFonts w:asciiTheme="minorHAnsi" w:hAnsiTheme="minorHAnsi" w:cs="Arial"/>
          <w:lang w:val="en-US"/>
        </w:rPr>
      </w:pPr>
      <w:bookmarkStart w:id="22" w:name="_Toc521670038"/>
      <w:bookmarkStart w:id="23" w:name="_Toc525925736"/>
      <w:bookmarkEnd w:id="19"/>
      <w:r w:rsidRPr="004D7679">
        <w:rPr>
          <w:rFonts w:asciiTheme="minorHAnsi" w:hAnsiTheme="minorHAnsi" w:cs="Arial"/>
          <w:lang w:val="en-US"/>
        </w:rPr>
        <w:t>For configuration B (</w:t>
      </w:r>
      <w:proofErr w:type="spellStart"/>
      <w:r w:rsidRPr="004D7679">
        <w:rPr>
          <w:rFonts w:asciiTheme="minorHAnsi" w:hAnsiTheme="minorHAnsi" w:cs="Arial"/>
          <w:lang w:val="en-US"/>
        </w:rPr>
        <w:t>UMa</w:t>
      </w:r>
      <w:proofErr w:type="spellEnd"/>
      <w:r w:rsidRPr="004D7679">
        <w:rPr>
          <w:rFonts w:asciiTheme="minorHAnsi" w:hAnsiTheme="minorHAnsi" w:cs="Arial"/>
          <w:lang w:val="en-US"/>
        </w:rPr>
        <w:t xml:space="preserve"> A), with 1 transmission using MCS3 the reliability target of 10</w:t>
      </w:r>
      <w:r w:rsidRPr="004D7679">
        <w:rPr>
          <w:rFonts w:asciiTheme="minorHAnsi" w:hAnsiTheme="minorHAnsi" w:cs="Arial"/>
          <w:vertAlign w:val="superscript"/>
          <w:lang w:val="en-US"/>
        </w:rPr>
        <w:t>-5</w:t>
      </w:r>
      <w:r w:rsidRPr="004D7679">
        <w:rPr>
          <w:rFonts w:asciiTheme="minorHAnsi" w:hAnsiTheme="minorHAnsi" w:cs="Arial"/>
          <w:lang w:val="en-US"/>
        </w:rPr>
        <w:t xml:space="preserve"> error</w:t>
      </w:r>
      <w:r w:rsidR="00D91A34">
        <w:rPr>
          <w:rFonts w:asciiTheme="minorHAnsi" w:hAnsiTheme="minorHAnsi" w:cs="Arial"/>
          <w:lang w:val="en-US"/>
        </w:rPr>
        <w:t xml:space="preserve"> rate</w:t>
      </w:r>
      <w:r w:rsidRPr="004D7679">
        <w:rPr>
          <w:rFonts w:asciiTheme="minorHAnsi" w:hAnsiTheme="minorHAnsi" w:cs="Arial"/>
          <w:lang w:val="en-US"/>
        </w:rPr>
        <w:t xml:space="preserve"> can be met in DL and in UL with configured grant.</w:t>
      </w:r>
      <w:bookmarkEnd w:id="22"/>
      <w:bookmarkEnd w:id="23"/>
    </w:p>
    <w:p w14:paraId="75D551C6" w14:textId="0F19A2CB" w:rsidR="004D7679" w:rsidRPr="000D2766" w:rsidRDefault="004D7679" w:rsidP="000D2766">
      <w:pPr>
        <w:pStyle w:val="Observation"/>
        <w:spacing w:after="160"/>
        <w:jc w:val="left"/>
        <w:rPr>
          <w:rFonts w:asciiTheme="minorHAnsi" w:hAnsiTheme="minorHAnsi" w:cs="Arial"/>
          <w:lang w:val="en-US"/>
        </w:rPr>
      </w:pPr>
      <w:bookmarkStart w:id="24" w:name="_Toc525925737"/>
      <w:r w:rsidRPr="004D7679">
        <w:rPr>
          <w:rFonts w:asciiTheme="minorHAnsi" w:hAnsiTheme="minorHAnsi" w:cs="Arial"/>
          <w:lang w:val="en-US"/>
        </w:rPr>
        <w:t>For configuration B (</w:t>
      </w:r>
      <w:proofErr w:type="spellStart"/>
      <w:r w:rsidRPr="004D7679">
        <w:rPr>
          <w:rFonts w:asciiTheme="minorHAnsi" w:hAnsiTheme="minorHAnsi" w:cs="Arial"/>
          <w:lang w:val="en-US"/>
        </w:rPr>
        <w:t>UMa</w:t>
      </w:r>
      <w:proofErr w:type="spellEnd"/>
      <w:r w:rsidRPr="004D7679">
        <w:rPr>
          <w:rFonts w:asciiTheme="minorHAnsi" w:hAnsiTheme="minorHAnsi" w:cs="Arial"/>
          <w:lang w:val="en-US"/>
        </w:rPr>
        <w:t xml:space="preserve"> B), with 1 transmission using MCS1 the reliability target of 10</w:t>
      </w:r>
      <w:r w:rsidRPr="004D7679">
        <w:rPr>
          <w:rFonts w:asciiTheme="minorHAnsi" w:hAnsiTheme="minorHAnsi" w:cs="Arial"/>
          <w:vertAlign w:val="superscript"/>
          <w:lang w:val="en-US"/>
        </w:rPr>
        <w:t>-5</w:t>
      </w:r>
      <w:r w:rsidRPr="004D7679">
        <w:rPr>
          <w:rFonts w:asciiTheme="minorHAnsi" w:hAnsiTheme="minorHAnsi" w:cs="Arial"/>
          <w:lang w:val="en-US"/>
        </w:rPr>
        <w:t xml:space="preserve"> error </w:t>
      </w:r>
      <w:r w:rsidR="00D91A34">
        <w:rPr>
          <w:rFonts w:asciiTheme="minorHAnsi" w:hAnsiTheme="minorHAnsi" w:cs="Arial"/>
          <w:lang w:val="en-US"/>
        </w:rPr>
        <w:t xml:space="preserve">rate </w:t>
      </w:r>
      <w:r w:rsidRPr="004D7679">
        <w:rPr>
          <w:rFonts w:asciiTheme="minorHAnsi" w:hAnsiTheme="minorHAnsi" w:cs="Arial"/>
          <w:lang w:val="en-US"/>
        </w:rPr>
        <w:t>can be met in DL and in UL with configured grant.</w:t>
      </w:r>
      <w:bookmarkEnd w:id="24"/>
    </w:p>
    <w:p w14:paraId="56BD3CD9" w14:textId="77777777" w:rsidR="004D7679" w:rsidRPr="004D7679" w:rsidRDefault="004D7679" w:rsidP="000D2766">
      <w:pPr>
        <w:pStyle w:val="Observation"/>
        <w:numPr>
          <w:ilvl w:val="0"/>
          <w:numId w:val="0"/>
        </w:numPr>
        <w:spacing w:after="160"/>
        <w:jc w:val="left"/>
        <w:rPr>
          <w:rFonts w:asciiTheme="minorHAnsi" w:hAnsiTheme="minorHAnsi" w:cs="Arial"/>
          <w:lang w:val="en-US"/>
        </w:rPr>
      </w:pPr>
    </w:p>
    <w:p w14:paraId="1042FF89" w14:textId="77777777" w:rsidR="004D7679" w:rsidRPr="00113B56" w:rsidRDefault="004D7679" w:rsidP="004D7679">
      <w:pPr>
        <w:pStyle w:val="Heading2"/>
        <w:numPr>
          <w:ilvl w:val="1"/>
          <w:numId w:val="35"/>
        </w:numPr>
        <w:rPr>
          <w:lang w:val="en-US"/>
        </w:rPr>
      </w:pPr>
      <w:r w:rsidRPr="00113B56">
        <w:rPr>
          <w:lang w:val="en-US"/>
        </w:rPr>
        <w:t>Total latency</w:t>
      </w:r>
    </w:p>
    <w:p w14:paraId="7551E3C9" w14:textId="05DA53F8" w:rsidR="004D7679" w:rsidRDefault="004D7679" w:rsidP="004D7679">
      <w:pPr>
        <w:rPr>
          <w:lang w:val="en-US" w:eastAsia="zh-CN"/>
        </w:rPr>
      </w:pPr>
      <w:r w:rsidRPr="004D7679">
        <w:rPr>
          <w:lang w:val="en-US" w:eastAsia="zh-CN"/>
        </w:rPr>
        <w:t xml:space="preserve">In </w:t>
      </w:r>
      <w:r w:rsidRPr="00B50770">
        <w:rPr>
          <w:lang w:eastAsia="zh-CN"/>
        </w:rPr>
        <w:fldChar w:fldCharType="begin"/>
      </w:r>
      <w:r w:rsidRPr="004D7679">
        <w:rPr>
          <w:lang w:val="en-US" w:eastAsia="zh-CN"/>
        </w:rPr>
        <w:instrText xml:space="preserve"> REF _Ref498095625 \r \h  \* MERGEFORMAT </w:instrText>
      </w:r>
      <w:r w:rsidRPr="00B50770">
        <w:rPr>
          <w:lang w:eastAsia="zh-CN"/>
        </w:rPr>
      </w:r>
      <w:r w:rsidRPr="00B50770">
        <w:rPr>
          <w:lang w:eastAsia="zh-CN"/>
        </w:rPr>
        <w:fldChar w:fldCharType="separate"/>
      </w:r>
      <w:r w:rsidRPr="004D7679">
        <w:rPr>
          <w:lang w:val="en-US" w:eastAsia="zh-CN"/>
        </w:rPr>
        <w:t>[2]</w:t>
      </w:r>
      <w:r w:rsidRPr="00B50770">
        <w:rPr>
          <w:lang w:eastAsia="zh-CN"/>
        </w:rPr>
        <w:fldChar w:fldCharType="end"/>
      </w:r>
      <w:r w:rsidRPr="004D7679">
        <w:rPr>
          <w:lang w:val="en-US" w:eastAsia="zh-CN"/>
        </w:rPr>
        <w:t xml:space="preserve"> we evaluate</w:t>
      </w:r>
      <w:r w:rsidR="00D91A34">
        <w:rPr>
          <w:lang w:val="en-US" w:eastAsia="zh-CN"/>
        </w:rPr>
        <w:t>d</w:t>
      </w:r>
      <w:r w:rsidRPr="004D7679">
        <w:rPr>
          <w:lang w:val="en-US" w:eastAsia="zh-CN"/>
        </w:rPr>
        <w:t xml:space="preserve"> the UP latency for a sequence of transmissions. It is found that DL and configured grant UL transmissions with 7-os</w:t>
      </w:r>
      <w:r w:rsidR="00AD030B">
        <w:rPr>
          <w:lang w:val="en-US" w:eastAsia="zh-CN"/>
        </w:rPr>
        <w:t xml:space="preserve"> and 4-os</w:t>
      </w:r>
      <w:r w:rsidRPr="004D7679">
        <w:rPr>
          <w:lang w:val="en-US" w:eastAsia="zh-CN"/>
        </w:rPr>
        <w:t xml:space="preserve"> and 30 kHz SCS are possible within the latency bound of 1ms. Thus, the </w:t>
      </w:r>
      <w:r w:rsidR="000D2766">
        <w:rPr>
          <w:lang w:val="en-US" w:eastAsia="zh-CN"/>
        </w:rPr>
        <w:t>IMT-2020</w:t>
      </w:r>
      <w:r w:rsidRPr="004D7679">
        <w:rPr>
          <w:lang w:val="en-US" w:eastAsia="zh-CN"/>
        </w:rPr>
        <w:t xml:space="preserve"> reliability requirement of 10</w:t>
      </w:r>
      <w:r w:rsidRPr="004D7679">
        <w:rPr>
          <w:vertAlign w:val="superscript"/>
          <w:lang w:val="en-US" w:eastAsia="zh-CN"/>
        </w:rPr>
        <w:t>-5</w:t>
      </w:r>
      <w:r w:rsidRPr="004D7679">
        <w:rPr>
          <w:lang w:val="en-US" w:eastAsia="zh-CN"/>
        </w:rPr>
        <w:t xml:space="preserve"> error within 1ms can be met.</w:t>
      </w:r>
    </w:p>
    <w:p w14:paraId="72C5A896" w14:textId="77777777" w:rsidR="000D2766" w:rsidRPr="004D7679" w:rsidRDefault="000D2766" w:rsidP="004D7679">
      <w:pPr>
        <w:rPr>
          <w:lang w:val="en-US" w:eastAsia="zh-CN"/>
        </w:rPr>
      </w:pPr>
    </w:p>
    <w:p w14:paraId="33698D92" w14:textId="099AD97A" w:rsidR="00B41213" w:rsidRPr="004D7679" w:rsidRDefault="004D7679" w:rsidP="004D7679">
      <w:pPr>
        <w:pStyle w:val="Observation"/>
        <w:overflowPunct w:val="0"/>
        <w:autoSpaceDE w:val="0"/>
        <w:autoSpaceDN w:val="0"/>
        <w:adjustRightInd w:val="0"/>
        <w:textAlignment w:val="baseline"/>
        <w:rPr>
          <w:rFonts w:asciiTheme="minorHAnsi" w:hAnsiTheme="minorHAnsi" w:cs="Arial"/>
          <w:lang w:val="en-US"/>
        </w:rPr>
      </w:pPr>
      <w:r w:rsidRPr="004D7679">
        <w:rPr>
          <w:rFonts w:asciiTheme="minorHAnsi" w:hAnsiTheme="minorHAnsi" w:cs="Arial"/>
          <w:lang w:val="en-US"/>
        </w:rPr>
        <w:t>The IMT-2020 reliability requirement of 10</w:t>
      </w:r>
      <w:r w:rsidRPr="00D91A34">
        <w:rPr>
          <w:rFonts w:asciiTheme="minorHAnsi" w:hAnsiTheme="minorHAnsi" w:cs="Arial"/>
          <w:vertAlign w:val="superscript"/>
          <w:lang w:val="en-US"/>
        </w:rPr>
        <w:t>-5</w:t>
      </w:r>
      <w:r w:rsidRPr="004D7679">
        <w:rPr>
          <w:rFonts w:asciiTheme="minorHAnsi" w:hAnsiTheme="minorHAnsi" w:cs="Arial"/>
          <w:lang w:val="en-US"/>
        </w:rPr>
        <w:t xml:space="preserve"> error</w:t>
      </w:r>
      <w:r w:rsidR="00D91A34">
        <w:rPr>
          <w:rFonts w:asciiTheme="minorHAnsi" w:hAnsiTheme="minorHAnsi" w:cs="Arial"/>
          <w:lang w:val="en-US"/>
        </w:rPr>
        <w:t xml:space="preserve"> rate</w:t>
      </w:r>
      <w:r w:rsidRPr="004D7679">
        <w:rPr>
          <w:rFonts w:asciiTheme="minorHAnsi" w:hAnsiTheme="minorHAnsi" w:cs="Arial"/>
          <w:lang w:val="en-US"/>
        </w:rPr>
        <w:t xml:space="preserve"> within 1ms can be met.</w:t>
      </w:r>
    </w:p>
    <w:p w14:paraId="1929EA38" w14:textId="65220F02" w:rsidR="004D6B40" w:rsidRPr="004D7679" w:rsidRDefault="004D6B40" w:rsidP="00773071">
      <w:pPr>
        <w:pStyle w:val="Observation"/>
        <w:numPr>
          <w:ilvl w:val="0"/>
          <w:numId w:val="0"/>
        </w:numPr>
        <w:rPr>
          <w:lang w:val="en-US"/>
        </w:rPr>
      </w:pPr>
    </w:p>
    <w:p w14:paraId="4408300E" w14:textId="77777777" w:rsidR="00D17595" w:rsidRPr="007F4DEE" w:rsidRDefault="00D17595" w:rsidP="00D17595">
      <w:pPr>
        <w:pStyle w:val="Heading1"/>
        <w:numPr>
          <w:ilvl w:val="0"/>
          <w:numId w:val="33"/>
        </w:numPr>
        <w:rPr>
          <w:lang w:val="en-US"/>
        </w:rPr>
      </w:pPr>
      <w:bookmarkStart w:id="25" w:name="_Hlk513548062"/>
      <w:r w:rsidRPr="007F4DEE">
        <w:rPr>
          <w:lang w:val="en-US"/>
        </w:rPr>
        <w:t>Conclusion</w:t>
      </w:r>
    </w:p>
    <w:p w14:paraId="379FBE14" w14:textId="77777777" w:rsidR="00D91A34" w:rsidRDefault="00D17595" w:rsidP="00D17595">
      <w:pPr>
        <w:pStyle w:val="BodyText"/>
        <w:rPr>
          <w:rFonts w:asciiTheme="minorHAnsi" w:hAnsiTheme="minorHAnsi" w:cs="Arial"/>
          <w:lang w:val="en-US"/>
        </w:rPr>
      </w:pPr>
      <w:r w:rsidRPr="004D7679">
        <w:rPr>
          <w:rFonts w:asciiTheme="minorHAnsi" w:hAnsiTheme="minorHAnsi" w:cs="Arial"/>
          <w:lang w:val="en-US"/>
        </w:rPr>
        <w:t xml:space="preserve">In section </w:t>
      </w:r>
      <w:r w:rsidRPr="00F14F24">
        <w:rPr>
          <w:rFonts w:asciiTheme="minorHAnsi" w:hAnsiTheme="minorHAnsi" w:cs="Arial"/>
          <w:highlight w:val="cyan"/>
        </w:rPr>
        <w:fldChar w:fldCharType="begin"/>
      </w:r>
      <w:r w:rsidRPr="004D7679">
        <w:rPr>
          <w:rFonts w:asciiTheme="minorHAnsi" w:hAnsiTheme="minorHAnsi" w:cs="Arial"/>
          <w:lang w:val="en-US"/>
        </w:rPr>
        <w:instrText xml:space="preserve"> REF _Ref178064866 \r \h </w:instrText>
      </w:r>
      <w:r w:rsidRPr="004D7679">
        <w:rPr>
          <w:rFonts w:asciiTheme="minorHAnsi" w:hAnsiTheme="minorHAnsi" w:cs="Arial"/>
          <w:highlight w:val="cyan"/>
          <w:lang w:val="en-US"/>
        </w:rPr>
        <w:instrText xml:space="preserve"> \* MERGEFORMAT </w:instrText>
      </w:r>
      <w:r w:rsidRPr="00F14F24">
        <w:rPr>
          <w:rFonts w:asciiTheme="minorHAnsi" w:hAnsiTheme="minorHAnsi" w:cs="Arial"/>
          <w:highlight w:val="cyan"/>
        </w:rPr>
      </w:r>
      <w:r w:rsidRPr="00F14F24">
        <w:rPr>
          <w:rFonts w:asciiTheme="minorHAnsi" w:hAnsiTheme="minorHAnsi" w:cs="Arial"/>
          <w:highlight w:val="cyan"/>
        </w:rPr>
        <w:fldChar w:fldCharType="separate"/>
      </w:r>
      <w:r w:rsidRPr="004D7679">
        <w:rPr>
          <w:rFonts w:asciiTheme="minorHAnsi" w:hAnsiTheme="minorHAnsi" w:cs="Arial"/>
          <w:lang w:val="en-US"/>
        </w:rPr>
        <w:t>2</w:t>
      </w:r>
      <w:r w:rsidRPr="00F14F24">
        <w:rPr>
          <w:rFonts w:asciiTheme="minorHAnsi" w:hAnsiTheme="minorHAnsi" w:cs="Arial"/>
          <w:highlight w:val="cyan"/>
        </w:rPr>
        <w:fldChar w:fldCharType="end"/>
      </w:r>
      <w:r w:rsidRPr="004D7679">
        <w:rPr>
          <w:rFonts w:asciiTheme="minorHAnsi" w:hAnsiTheme="minorHAnsi" w:cs="Arial"/>
          <w:lang w:val="en-US"/>
        </w:rPr>
        <w:t xml:space="preserve"> we made the following observations:</w:t>
      </w:r>
    </w:p>
    <w:p w14:paraId="09285C8F" w14:textId="2D051913" w:rsidR="00D17595" w:rsidRPr="004D7679" w:rsidRDefault="00D17595" w:rsidP="00D17595">
      <w:pPr>
        <w:pStyle w:val="BodyText"/>
        <w:rPr>
          <w:rFonts w:asciiTheme="minorHAnsi" w:hAnsiTheme="minorHAnsi" w:cs="Arial"/>
          <w:noProof/>
          <w:lang w:val="en-US"/>
        </w:rPr>
      </w:pPr>
      <w:r w:rsidRPr="00F14F24">
        <w:rPr>
          <w:rFonts w:asciiTheme="minorHAnsi" w:hAnsiTheme="minorHAnsi" w:cs="Arial"/>
          <w:b/>
          <w:bCs/>
          <w:lang w:val="sv-SE" w:eastAsia="en-US"/>
        </w:rPr>
        <w:fldChar w:fldCharType="begin"/>
      </w:r>
      <w:r w:rsidRPr="004D7679">
        <w:rPr>
          <w:rFonts w:asciiTheme="minorHAnsi" w:hAnsiTheme="minorHAnsi" w:cs="Arial"/>
          <w:b/>
          <w:bCs/>
          <w:lang w:val="en-US"/>
        </w:rPr>
        <w:instrText xml:space="preserve"> TOC \f \n \t "Observation;1" </w:instrText>
      </w:r>
      <w:r w:rsidRPr="00F14F24">
        <w:rPr>
          <w:rFonts w:asciiTheme="minorHAnsi" w:hAnsiTheme="minorHAnsi" w:cs="Arial"/>
          <w:b/>
          <w:bCs/>
          <w:lang w:val="sv-SE" w:eastAsia="en-US"/>
        </w:rPr>
        <w:fldChar w:fldCharType="separate"/>
      </w:r>
    </w:p>
    <w:p w14:paraId="5B052C9B" w14:textId="77777777" w:rsidR="000D2766" w:rsidRPr="000D2766" w:rsidRDefault="00D17595" w:rsidP="00D91A34">
      <w:pPr>
        <w:pStyle w:val="BodyText"/>
        <w:ind w:left="1530" w:hanging="1530"/>
        <w:rPr>
          <w:rFonts w:asciiTheme="minorHAnsi" w:eastAsia="Times New Roman" w:hAnsiTheme="minorHAnsi" w:cs="Arial"/>
          <w:b/>
          <w:bCs/>
          <w:noProof/>
          <w:lang w:val="en-US" w:eastAsia="ja-JP"/>
        </w:rPr>
      </w:pPr>
      <w:r w:rsidRPr="00F14F24">
        <w:rPr>
          <w:rFonts w:asciiTheme="minorHAnsi" w:hAnsiTheme="minorHAnsi" w:cs="Arial"/>
          <w:b/>
          <w:bCs/>
          <w:lang w:val="en-US"/>
        </w:rPr>
        <w:fldChar w:fldCharType="end"/>
      </w:r>
      <w:r w:rsidR="000D2766" w:rsidRPr="000D2766">
        <w:rPr>
          <w:rFonts w:asciiTheme="minorHAnsi" w:eastAsia="Times New Roman" w:hAnsiTheme="minorHAnsi" w:cs="Arial"/>
          <w:b/>
          <w:bCs/>
          <w:noProof/>
          <w:lang w:val="en-US" w:eastAsia="ja-JP"/>
        </w:rPr>
        <w:t>Observation 1</w:t>
      </w:r>
      <w:r w:rsidR="000D2766" w:rsidRPr="000D2766">
        <w:rPr>
          <w:rFonts w:asciiTheme="minorHAnsi" w:eastAsia="Times New Roman" w:hAnsiTheme="minorHAnsi" w:cs="Arial"/>
          <w:b/>
          <w:bCs/>
          <w:noProof/>
          <w:lang w:val="en-US" w:eastAsia="ja-JP"/>
        </w:rPr>
        <w:tab/>
        <w:t>The cell-edge SINR for URLLC Conf. A is approximately 1.24 dB (DL) and 0.52 dB (UL) for channel model UMa A, and 1.41 dB (DL) and 1.63 dB (UL) for channel model UMa B.</w:t>
      </w:r>
    </w:p>
    <w:p w14:paraId="708D2ABF" w14:textId="77777777" w:rsidR="000D2766" w:rsidRPr="000D2766" w:rsidRDefault="000D2766" w:rsidP="00D91A34">
      <w:pPr>
        <w:pStyle w:val="BodyText"/>
        <w:ind w:left="1530" w:hanging="1530"/>
        <w:rPr>
          <w:rFonts w:asciiTheme="minorHAnsi" w:eastAsia="Times New Roman" w:hAnsiTheme="minorHAnsi" w:cs="Arial"/>
          <w:b/>
          <w:bCs/>
          <w:noProof/>
          <w:lang w:val="en-US" w:eastAsia="ja-JP"/>
        </w:rPr>
      </w:pPr>
      <w:r w:rsidRPr="000D2766">
        <w:rPr>
          <w:rFonts w:asciiTheme="minorHAnsi" w:eastAsia="Times New Roman" w:hAnsiTheme="minorHAnsi" w:cs="Arial"/>
          <w:b/>
          <w:bCs/>
          <w:noProof/>
          <w:lang w:val="en-US" w:eastAsia="ja-JP"/>
        </w:rPr>
        <w:t>Observation 2</w:t>
      </w:r>
      <w:r w:rsidRPr="000D2766">
        <w:rPr>
          <w:rFonts w:asciiTheme="minorHAnsi" w:eastAsia="Times New Roman" w:hAnsiTheme="minorHAnsi" w:cs="Arial"/>
          <w:b/>
          <w:bCs/>
          <w:noProof/>
          <w:lang w:val="en-US" w:eastAsia="ja-JP"/>
        </w:rPr>
        <w:tab/>
        <w:t>The cell-edge SINR for URLLC Conf. B is approximately 0.16 dB (DL) and 0.83 dB (UL) for channel model UMa A, and -0.06 dB (DL) and 0.65 dB (UL) for channel model UMa B.</w:t>
      </w:r>
    </w:p>
    <w:p w14:paraId="72ADC590" w14:textId="01B5B7FA" w:rsidR="000D2766" w:rsidRPr="000D2766" w:rsidRDefault="000D2766" w:rsidP="00D91A34">
      <w:pPr>
        <w:pStyle w:val="BodyText"/>
        <w:ind w:left="1530" w:hanging="1530"/>
        <w:rPr>
          <w:rFonts w:asciiTheme="minorHAnsi" w:eastAsia="Times New Roman" w:hAnsiTheme="minorHAnsi" w:cs="Arial"/>
          <w:b/>
          <w:bCs/>
          <w:noProof/>
          <w:lang w:val="en-US" w:eastAsia="ja-JP"/>
        </w:rPr>
      </w:pPr>
      <w:r w:rsidRPr="000D2766">
        <w:rPr>
          <w:rFonts w:asciiTheme="minorHAnsi" w:eastAsia="Times New Roman" w:hAnsiTheme="minorHAnsi" w:cs="Arial"/>
          <w:b/>
          <w:bCs/>
          <w:noProof/>
          <w:lang w:val="en-US" w:eastAsia="ja-JP"/>
        </w:rPr>
        <w:t>Observation 3</w:t>
      </w:r>
      <w:r w:rsidRPr="000D2766">
        <w:rPr>
          <w:rFonts w:asciiTheme="minorHAnsi" w:eastAsia="Times New Roman" w:hAnsiTheme="minorHAnsi" w:cs="Arial"/>
          <w:b/>
          <w:bCs/>
          <w:noProof/>
          <w:lang w:val="en-US" w:eastAsia="ja-JP"/>
        </w:rPr>
        <w:tab/>
        <w:t>For configuration A (UMa A), with 1 transmission using MCS6 the reliability target of 10</w:t>
      </w:r>
      <w:r w:rsidRPr="00D91A34">
        <w:rPr>
          <w:rFonts w:asciiTheme="minorHAnsi" w:eastAsia="Times New Roman" w:hAnsiTheme="minorHAnsi" w:cs="Arial"/>
          <w:b/>
          <w:bCs/>
          <w:noProof/>
          <w:vertAlign w:val="superscript"/>
          <w:lang w:val="en-US" w:eastAsia="ja-JP"/>
        </w:rPr>
        <w:t>-5</w:t>
      </w:r>
      <w:r w:rsidRPr="000D2766">
        <w:rPr>
          <w:rFonts w:asciiTheme="minorHAnsi" w:eastAsia="Times New Roman" w:hAnsiTheme="minorHAnsi" w:cs="Arial"/>
          <w:b/>
          <w:bCs/>
          <w:noProof/>
          <w:lang w:val="en-US" w:eastAsia="ja-JP"/>
        </w:rPr>
        <w:t xml:space="preserve"> error </w:t>
      </w:r>
      <w:r w:rsidR="00D91A34">
        <w:rPr>
          <w:rFonts w:asciiTheme="minorHAnsi" w:eastAsia="Times New Roman" w:hAnsiTheme="minorHAnsi" w:cs="Arial"/>
          <w:b/>
          <w:bCs/>
          <w:noProof/>
          <w:lang w:val="en-US" w:eastAsia="ja-JP"/>
        </w:rPr>
        <w:t xml:space="preserve">rate </w:t>
      </w:r>
      <w:r w:rsidRPr="000D2766">
        <w:rPr>
          <w:rFonts w:asciiTheme="minorHAnsi" w:eastAsia="Times New Roman" w:hAnsiTheme="minorHAnsi" w:cs="Arial"/>
          <w:b/>
          <w:bCs/>
          <w:noProof/>
          <w:lang w:val="en-US" w:eastAsia="ja-JP"/>
        </w:rPr>
        <w:t>can be met in DL and in UL with configured grant.</w:t>
      </w:r>
    </w:p>
    <w:p w14:paraId="0F811FF9" w14:textId="733199D0" w:rsidR="000D2766" w:rsidRPr="000D2766" w:rsidRDefault="000D2766" w:rsidP="00D91A34">
      <w:pPr>
        <w:pStyle w:val="BodyText"/>
        <w:ind w:left="1530" w:hanging="1530"/>
        <w:rPr>
          <w:rFonts w:asciiTheme="minorHAnsi" w:eastAsia="Times New Roman" w:hAnsiTheme="minorHAnsi" w:cs="Arial"/>
          <w:b/>
          <w:bCs/>
          <w:noProof/>
          <w:lang w:val="en-US" w:eastAsia="ja-JP"/>
        </w:rPr>
      </w:pPr>
      <w:r w:rsidRPr="000D2766">
        <w:rPr>
          <w:rFonts w:asciiTheme="minorHAnsi" w:eastAsia="Times New Roman" w:hAnsiTheme="minorHAnsi" w:cs="Arial"/>
          <w:b/>
          <w:bCs/>
          <w:noProof/>
          <w:lang w:val="en-US" w:eastAsia="ja-JP"/>
        </w:rPr>
        <w:t>Observation 4</w:t>
      </w:r>
      <w:r w:rsidRPr="000D2766">
        <w:rPr>
          <w:rFonts w:asciiTheme="minorHAnsi" w:eastAsia="Times New Roman" w:hAnsiTheme="minorHAnsi" w:cs="Arial"/>
          <w:b/>
          <w:bCs/>
          <w:noProof/>
          <w:lang w:val="en-US" w:eastAsia="ja-JP"/>
        </w:rPr>
        <w:tab/>
        <w:t>For configuration A (UMa B), with 1 transmission using MCS6 the reliability target of 10</w:t>
      </w:r>
      <w:r w:rsidRPr="00D91A34">
        <w:rPr>
          <w:rFonts w:asciiTheme="minorHAnsi" w:eastAsia="Times New Roman" w:hAnsiTheme="minorHAnsi" w:cs="Arial"/>
          <w:b/>
          <w:bCs/>
          <w:noProof/>
          <w:vertAlign w:val="superscript"/>
          <w:lang w:val="en-US" w:eastAsia="ja-JP"/>
        </w:rPr>
        <w:t>-5</w:t>
      </w:r>
      <w:r w:rsidRPr="000D2766">
        <w:rPr>
          <w:rFonts w:asciiTheme="minorHAnsi" w:eastAsia="Times New Roman" w:hAnsiTheme="minorHAnsi" w:cs="Arial"/>
          <w:b/>
          <w:bCs/>
          <w:noProof/>
          <w:lang w:val="en-US" w:eastAsia="ja-JP"/>
        </w:rPr>
        <w:t xml:space="preserve"> error</w:t>
      </w:r>
      <w:r w:rsidR="00D91A34">
        <w:rPr>
          <w:rFonts w:asciiTheme="minorHAnsi" w:eastAsia="Times New Roman" w:hAnsiTheme="minorHAnsi" w:cs="Arial"/>
          <w:b/>
          <w:bCs/>
          <w:noProof/>
          <w:lang w:val="en-US" w:eastAsia="ja-JP"/>
        </w:rPr>
        <w:t xml:space="preserve"> </w:t>
      </w:r>
      <w:r w:rsidR="00D91A34" w:rsidRPr="00D91A34">
        <w:rPr>
          <w:rFonts w:asciiTheme="minorHAnsi" w:eastAsia="Times New Roman" w:hAnsiTheme="minorHAnsi" w:cs="Arial"/>
          <w:b/>
          <w:bCs/>
          <w:noProof/>
          <w:lang w:val="en-US" w:eastAsia="ja-JP"/>
        </w:rPr>
        <w:t>rate</w:t>
      </w:r>
      <w:r w:rsidRPr="000D2766">
        <w:rPr>
          <w:rFonts w:asciiTheme="minorHAnsi" w:eastAsia="Times New Roman" w:hAnsiTheme="minorHAnsi" w:cs="Arial"/>
          <w:b/>
          <w:bCs/>
          <w:noProof/>
          <w:lang w:val="en-US" w:eastAsia="ja-JP"/>
        </w:rPr>
        <w:t xml:space="preserve"> can be met in DL and in UL with configured grant.</w:t>
      </w:r>
    </w:p>
    <w:p w14:paraId="67B45445" w14:textId="6AA6E7CD" w:rsidR="000D2766" w:rsidRPr="000D2766" w:rsidRDefault="000D2766" w:rsidP="00D91A34">
      <w:pPr>
        <w:pStyle w:val="BodyText"/>
        <w:ind w:left="1530" w:hanging="1530"/>
        <w:rPr>
          <w:rFonts w:asciiTheme="minorHAnsi" w:eastAsia="Times New Roman" w:hAnsiTheme="minorHAnsi" w:cs="Arial"/>
          <w:b/>
          <w:bCs/>
          <w:noProof/>
          <w:lang w:val="en-US" w:eastAsia="ja-JP"/>
        </w:rPr>
      </w:pPr>
      <w:r w:rsidRPr="000D2766">
        <w:rPr>
          <w:rFonts w:asciiTheme="minorHAnsi" w:eastAsia="Times New Roman" w:hAnsiTheme="minorHAnsi" w:cs="Arial"/>
          <w:b/>
          <w:bCs/>
          <w:noProof/>
          <w:lang w:val="en-US" w:eastAsia="ja-JP"/>
        </w:rPr>
        <w:t>Observation 5</w:t>
      </w:r>
      <w:r w:rsidRPr="000D2766">
        <w:rPr>
          <w:rFonts w:asciiTheme="minorHAnsi" w:eastAsia="Times New Roman" w:hAnsiTheme="minorHAnsi" w:cs="Arial"/>
          <w:b/>
          <w:bCs/>
          <w:noProof/>
          <w:lang w:val="en-US" w:eastAsia="ja-JP"/>
        </w:rPr>
        <w:tab/>
        <w:t>For configuration B (UMa A), with 1 transmission using MCS3 the reliability target of 10</w:t>
      </w:r>
      <w:r w:rsidRPr="00D91A34">
        <w:rPr>
          <w:rFonts w:asciiTheme="minorHAnsi" w:eastAsia="Times New Roman" w:hAnsiTheme="minorHAnsi" w:cs="Arial"/>
          <w:b/>
          <w:bCs/>
          <w:noProof/>
          <w:vertAlign w:val="superscript"/>
          <w:lang w:val="en-US" w:eastAsia="ja-JP"/>
        </w:rPr>
        <w:t>-5</w:t>
      </w:r>
      <w:r w:rsidRPr="000D2766">
        <w:rPr>
          <w:rFonts w:asciiTheme="minorHAnsi" w:eastAsia="Times New Roman" w:hAnsiTheme="minorHAnsi" w:cs="Arial"/>
          <w:b/>
          <w:bCs/>
          <w:noProof/>
          <w:lang w:val="en-US" w:eastAsia="ja-JP"/>
        </w:rPr>
        <w:t xml:space="preserve"> error </w:t>
      </w:r>
      <w:r w:rsidR="00D91A34" w:rsidRPr="00D91A34">
        <w:rPr>
          <w:rFonts w:asciiTheme="minorHAnsi" w:eastAsia="Times New Roman" w:hAnsiTheme="minorHAnsi" w:cs="Arial"/>
          <w:b/>
          <w:bCs/>
          <w:noProof/>
          <w:lang w:val="en-US" w:eastAsia="ja-JP"/>
        </w:rPr>
        <w:t xml:space="preserve">rate </w:t>
      </w:r>
      <w:r w:rsidRPr="000D2766">
        <w:rPr>
          <w:rFonts w:asciiTheme="minorHAnsi" w:eastAsia="Times New Roman" w:hAnsiTheme="minorHAnsi" w:cs="Arial"/>
          <w:b/>
          <w:bCs/>
          <w:noProof/>
          <w:lang w:val="en-US" w:eastAsia="ja-JP"/>
        </w:rPr>
        <w:t>can be met in DL and in UL with configured grant.</w:t>
      </w:r>
    </w:p>
    <w:p w14:paraId="0C11B97B" w14:textId="49A07DC0" w:rsidR="000D2766" w:rsidRPr="000D2766" w:rsidRDefault="000D2766" w:rsidP="00D91A34">
      <w:pPr>
        <w:pStyle w:val="BodyText"/>
        <w:ind w:left="1530" w:hanging="1530"/>
        <w:rPr>
          <w:rFonts w:asciiTheme="minorHAnsi" w:eastAsia="Times New Roman" w:hAnsiTheme="minorHAnsi" w:cs="Arial"/>
          <w:b/>
          <w:bCs/>
          <w:noProof/>
          <w:lang w:val="en-US" w:eastAsia="ja-JP"/>
        </w:rPr>
      </w:pPr>
      <w:r w:rsidRPr="000D2766">
        <w:rPr>
          <w:rFonts w:asciiTheme="minorHAnsi" w:eastAsia="Times New Roman" w:hAnsiTheme="minorHAnsi" w:cs="Arial"/>
          <w:b/>
          <w:bCs/>
          <w:noProof/>
          <w:lang w:val="en-US" w:eastAsia="ja-JP"/>
        </w:rPr>
        <w:t>Observation 6</w:t>
      </w:r>
      <w:r w:rsidRPr="000D2766">
        <w:rPr>
          <w:rFonts w:asciiTheme="minorHAnsi" w:eastAsia="Times New Roman" w:hAnsiTheme="minorHAnsi" w:cs="Arial"/>
          <w:b/>
          <w:bCs/>
          <w:noProof/>
          <w:lang w:val="en-US" w:eastAsia="ja-JP"/>
        </w:rPr>
        <w:tab/>
        <w:t>For configuration B (UMa B), with 1 transmission using MCS1 the reliability target of 10</w:t>
      </w:r>
      <w:r w:rsidRPr="00D91A34">
        <w:rPr>
          <w:rFonts w:asciiTheme="minorHAnsi" w:eastAsia="Times New Roman" w:hAnsiTheme="minorHAnsi" w:cs="Arial"/>
          <w:b/>
          <w:bCs/>
          <w:noProof/>
          <w:vertAlign w:val="superscript"/>
          <w:lang w:val="en-US" w:eastAsia="ja-JP"/>
        </w:rPr>
        <w:t>-5</w:t>
      </w:r>
      <w:r w:rsidRPr="000D2766">
        <w:rPr>
          <w:rFonts w:asciiTheme="minorHAnsi" w:eastAsia="Times New Roman" w:hAnsiTheme="minorHAnsi" w:cs="Arial"/>
          <w:b/>
          <w:bCs/>
          <w:noProof/>
          <w:lang w:val="en-US" w:eastAsia="ja-JP"/>
        </w:rPr>
        <w:t xml:space="preserve"> error </w:t>
      </w:r>
      <w:r w:rsidR="00D91A34" w:rsidRPr="00D91A34">
        <w:rPr>
          <w:rFonts w:asciiTheme="minorHAnsi" w:eastAsia="Times New Roman" w:hAnsiTheme="minorHAnsi" w:cs="Arial"/>
          <w:b/>
          <w:bCs/>
          <w:noProof/>
          <w:lang w:val="en-US" w:eastAsia="ja-JP"/>
        </w:rPr>
        <w:t xml:space="preserve">rate </w:t>
      </w:r>
      <w:r w:rsidRPr="000D2766">
        <w:rPr>
          <w:rFonts w:asciiTheme="minorHAnsi" w:eastAsia="Times New Roman" w:hAnsiTheme="minorHAnsi" w:cs="Arial"/>
          <w:b/>
          <w:bCs/>
          <w:noProof/>
          <w:lang w:val="en-US" w:eastAsia="ja-JP"/>
        </w:rPr>
        <w:t>can be met in DL and in UL with configured grant.</w:t>
      </w:r>
      <w:bookmarkStart w:id="26" w:name="_GoBack"/>
      <w:bookmarkEnd w:id="26"/>
    </w:p>
    <w:p w14:paraId="6D03FC65" w14:textId="097DABBA" w:rsidR="000D2766" w:rsidRPr="000D2766" w:rsidRDefault="009501B6" w:rsidP="00D91A34">
      <w:pPr>
        <w:pStyle w:val="BodyText"/>
        <w:ind w:left="1530" w:hanging="1530"/>
        <w:rPr>
          <w:rFonts w:asciiTheme="minorHAnsi" w:eastAsia="Times New Roman" w:hAnsiTheme="minorHAnsi" w:cs="Arial"/>
          <w:b/>
          <w:bCs/>
          <w:noProof/>
          <w:lang w:val="en-US" w:eastAsia="ja-JP"/>
        </w:rPr>
      </w:pPr>
      <w:r>
        <w:rPr>
          <w:rFonts w:asciiTheme="minorHAnsi" w:eastAsia="Times New Roman" w:hAnsiTheme="minorHAnsi" w:cs="Arial"/>
          <w:b/>
          <w:bCs/>
          <w:noProof/>
          <w:lang w:val="en-US" w:eastAsia="ja-JP"/>
        </w:rPr>
        <w:t>Observation 7</w:t>
      </w:r>
      <w:r w:rsidR="000D2766" w:rsidRPr="000D2766">
        <w:rPr>
          <w:rFonts w:asciiTheme="minorHAnsi" w:eastAsia="Times New Roman" w:hAnsiTheme="minorHAnsi" w:cs="Arial"/>
          <w:b/>
          <w:bCs/>
          <w:noProof/>
          <w:lang w:val="en-US" w:eastAsia="ja-JP"/>
        </w:rPr>
        <w:tab/>
        <w:t>The IMT-2020 reliability requirement of 10</w:t>
      </w:r>
      <w:r w:rsidR="000D2766" w:rsidRPr="00D91A34">
        <w:rPr>
          <w:rFonts w:asciiTheme="minorHAnsi" w:eastAsia="Times New Roman" w:hAnsiTheme="minorHAnsi" w:cs="Arial"/>
          <w:b/>
          <w:bCs/>
          <w:noProof/>
          <w:vertAlign w:val="superscript"/>
          <w:lang w:val="en-US" w:eastAsia="ja-JP"/>
        </w:rPr>
        <w:t>-5</w:t>
      </w:r>
      <w:r w:rsidR="000D2766" w:rsidRPr="000D2766">
        <w:rPr>
          <w:rFonts w:asciiTheme="minorHAnsi" w:eastAsia="Times New Roman" w:hAnsiTheme="minorHAnsi" w:cs="Arial"/>
          <w:b/>
          <w:bCs/>
          <w:noProof/>
          <w:lang w:val="en-US" w:eastAsia="ja-JP"/>
        </w:rPr>
        <w:t xml:space="preserve"> error</w:t>
      </w:r>
      <w:r w:rsidR="00D91A34">
        <w:rPr>
          <w:rFonts w:asciiTheme="minorHAnsi" w:eastAsia="Times New Roman" w:hAnsiTheme="minorHAnsi" w:cs="Arial"/>
          <w:b/>
          <w:bCs/>
          <w:noProof/>
          <w:lang w:val="en-US" w:eastAsia="ja-JP"/>
        </w:rPr>
        <w:t xml:space="preserve"> rate</w:t>
      </w:r>
      <w:r w:rsidR="000D2766" w:rsidRPr="000D2766">
        <w:rPr>
          <w:rFonts w:asciiTheme="minorHAnsi" w:eastAsia="Times New Roman" w:hAnsiTheme="minorHAnsi" w:cs="Arial"/>
          <w:b/>
          <w:bCs/>
          <w:noProof/>
          <w:lang w:val="en-US" w:eastAsia="ja-JP"/>
        </w:rPr>
        <w:t xml:space="preserve"> within 1ms can be met.</w:t>
      </w:r>
    </w:p>
    <w:p w14:paraId="568D95F6" w14:textId="77777777" w:rsidR="004D7679" w:rsidRDefault="00D17595" w:rsidP="009501B6">
      <w:pPr>
        <w:pStyle w:val="TOC1"/>
        <w:ind w:left="0" w:firstLine="0"/>
      </w:pPr>
      <w:r w:rsidRPr="00F14F24">
        <w:rPr>
          <w:rFonts w:asciiTheme="minorHAnsi" w:hAnsiTheme="minorHAnsi" w:cs="Arial"/>
          <w:b/>
          <w:bCs/>
          <w:szCs w:val="22"/>
          <w:lang w:val="en-US"/>
        </w:rPr>
        <w:fldChar w:fldCharType="begin"/>
      </w:r>
      <w:r w:rsidRPr="00F14F24">
        <w:rPr>
          <w:rFonts w:asciiTheme="minorHAnsi" w:hAnsiTheme="minorHAnsi" w:cs="Arial"/>
          <w:bCs/>
          <w:szCs w:val="22"/>
          <w:lang w:val="en-US"/>
        </w:rPr>
        <w:instrText xml:space="preserve"> TOC \n \h \z \t "Observation,1" </w:instrText>
      </w:r>
      <w:r w:rsidRPr="00F14F24">
        <w:rPr>
          <w:rFonts w:asciiTheme="minorHAnsi" w:hAnsiTheme="minorHAnsi" w:cs="Arial"/>
          <w:b/>
          <w:bCs/>
          <w:szCs w:val="22"/>
          <w:lang w:val="en-US"/>
        </w:rPr>
        <w:fldChar w:fldCharType="separate"/>
      </w:r>
    </w:p>
    <w:p w14:paraId="5A1EB9E8" w14:textId="0953A985" w:rsidR="006E1C82" w:rsidRPr="0061378E" w:rsidRDefault="00D17595" w:rsidP="0061378E">
      <w:pPr>
        <w:pStyle w:val="TOC1"/>
        <w:rPr>
          <w:rFonts w:asciiTheme="minorHAnsi" w:hAnsiTheme="minorHAnsi" w:cs="Arial"/>
          <w:b/>
          <w:bCs/>
          <w:szCs w:val="22"/>
          <w:lang w:val="en-US"/>
        </w:rPr>
      </w:pPr>
      <w:r w:rsidRPr="00F14F24">
        <w:rPr>
          <w:rFonts w:asciiTheme="minorHAnsi" w:hAnsiTheme="minorHAnsi" w:cs="Arial"/>
          <w:b/>
          <w:bCs/>
          <w:szCs w:val="22"/>
          <w:lang w:val="en-US"/>
        </w:rPr>
        <w:fldChar w:fldCharType="end"/>
      </w:r>
      <w:bookmarkEnd w:id="25"/>
    </w:p>
    <w:p w14:paraId="7203AEF7" w14:textId="0BB32BCE" w:rsidR="00F507D1" w:rsidRPr="007F4DEE" w:rsidRDefault="00F507D1" w:rsidP="00D17595">
      <w:pPr>
        <w:pStyle w:val="Heading1"/>
        <w:numPr>
          <w:ilvl w:val="0"/>
          <w:numId w:val="33"/>
        </w:numPr>
        <w:rPr>
          <w:lang w:val="en-US"/>
        </w:rPr>
      </w:pPr>
      <w:bookmarkStart w:id="27" w:name="_In-sequence_SDU_delivery"/>
      <w:bookmarkEnd w:id="27"/>
      <w:r w:rsidRPr="007F4DEE">
        <w:rPr>
          <w:lang w:val="en-US"/>
        </w:rPr>
        <w:t>References</w:t>
      </w:r>
    </w:p>
    <w:p w14:paraId="3F9F4E21" w14:textId="77777777" w:rsidR="00A418BC" w:rsidRPr="004D7679" w:rsidRDefault="00A418BC" w:rsidP="00A418BC">
      <w:pPr>
        <w:pStyle w:val="Reference"/>
        <w:numPr>
          <w:ilvl w:val="0"/>
          <w:numId w:val="23"/>
        </w:numPr>
        <w:spacing w:after="160" w:line="256" w:lineRule="auto"/>
        <w:jc w:val="left"/>
        <w:rPr>
          <w:rFonts w:asciiTheme="minorHAnsi" w:hAnsiTheme="minorHAnsi" w:cs="Arial"/>
          <w:lang w:val="en-US" w:eastAsia="en-US"/>
        </w:rPr>
      </w:pPr>
      <w:bookmarkStart w:id="28" w:name="_Ref189809556"/>
      <w:bookmarkStart w:id="29" w:name="_Ref174151459"/>
      <w:bookmarkStart w:id="30" w:name="_Ref454459437"/>
      <w:bookmarkStart w:id="31" w:name="_Ref476919366"/>
      <w:r w:rsidRPr="004D7679">
        <w:rPr>
          <w:rFonts w:asciiTheme="minorHAnsi" w:hAnsiTheme="minorHAnsi" w:cs="Arial"/>
          <w:lang w:val="en-US"/>
        </w:rPr>
        <w:t>5D/TEMP/216-E, Preliminary draft new report ITU-R M., [IMT-2020.TECH PERF REQ], ITU-R Working Party 5D, (WP5D-TD-0300).</w:t>
      </w:r>
    </w:p>
    <w:p w14:paraId="1BC2A2EF" w14:textId="1039E766" w:rsidR="00B41213" w:rsidRPr="004D7679" w:rsidRDefault="00A418BC">
      <w:pPr>
        <w:pStyle w:val="Reference"/>
        <w:numPr>
          <w:ilvl w:val="0"/>
          <w:numId w:val="23"/>
        </w:numPr>
        <w:spacing w:after="160" w:line="256" w:lineRule="auto"/>
        <w:jc w:val="left"/>
        <w:rPr>
          <w:rFonts w:asciiTheme="minorHAnsi" w:hAnsiTheme="minorHAnsi" w:cs="Arial"/>
          <w:lang w:val="en-US"/>
        </w:rPr>
      </w:pPr>
      <w:r w:rsidRPr="004D7679">
        <w:rPr>
          <w:rFonts w:asciiTheme="minorHAnsi" w:hAnsiTheme="minorHAnsi" w:cs="Arial"/>
          <w:lang w:val="en-US"/>
        </w:rPr>
        <w:t>R1-180</w:t>
      </w:r>
      <w:r w:rsidR="00B50770" w:rsidRPr="004D7679">
        <w:rPr>
          <w:rFonts w:asciiTheme="minorHAnsi" w:hAnsiTheme="minorHAnsi" w:cs="Arial"/>
          <w:lang w:val="en-US"/>
        </w:rPr>
        <w:t>9277</w:t>
      </w:r>
      <w:r w:rsidRPr="004D7679">
        <w:rPr>
          <w:rFonts w:asciiTheme="minorHAnsi" w:hAnsiTheme="minorHAnsi" w:cs="Arial"/>
          <w:lang w:val="en-US"/>
        </w:rPr>
        <w:t xml:space="preserve">, </w:t>
      </w:r>
      <w:r w:rsidR="00B1177E" w:rsidRPr="004D7679">
        <w:rPr>
          <w:rFonts w:asciiTheme="minorHAnsi" w:hAnsiTheme="minorHAnsi" w:cs="Arial"/>
          <w:lang w:val="en-US"/>
        </w:rPr>
        <w:t>“</w:t>
      </w:r>
      <w:r w:rsidRPr="004D7679">
        <w:rPr>
          <w:rFonts w:asciiTheme="minorHAnsi" w:hAnsiTheme="minorHAnsi" w:cs="Arial"/>
          <w:lang w:val="en-US"/>
        </w:rPr>
        <w:t>IMT 2020 Evaluations - UP latency in NR</w:t>
      </w:r>
      <w:r w:rsidR="00B1177E" w:rsidRPr="004D7679">
        <w:rPr>
          <w:rFonts w:asciiTheme="minorHAnsi" w:hAnsiTheme="minorHAnsi" w:cs="Arial"/>
          <w:lang w:val="en-US"/>
        </w:rPr>
        <w:t>”</w:t>
      </w:r>
      <w:r w:rsidRPr="004D7679">
        <w:rPr>
          <w:rFonts w:asciiTheme="minorHAnsi" w:hAnsiTheme="minorHAnsi" w:cs="Arial"/>
          <w:lang w:val="en-US"/>
        </w:rPr>
        <w:t>, Ericsson</w:t>
      </w:r>
      <w:bookmarkEnd w:id="28"/>
      <w:bookmarkEnd w:id="29"/>
      <w:bookmarkEnd w:id="30"/>
      <w:bookmarkEnd w:id="31"/>
    </w:p>
    <w:sectPr w:rsidR="00B41213" w:rsidRPr="004D767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16F79" w14:textId="77777777" w:rsidR="00026268" w:rsidRDefault="00026268">
      <w:r>
        <w:separator/>
      </w:r>
    </w:p>
  </w:endnote>
  <w:endnote w:type="continuationSeparator" w:id="0">
    <w:p w14:paraId="2375EF95" w14:textId="77777777" w:rsidR="00026268" w:rsidRDefault="00026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DE974" w14:textId="77777777" w:rsidR="00026268" w:rsidRDefault="00026268">
      <w:r>
        <w:separator/>
      </w:r>
    </w:p>
  </w:footnote>
  <w:footnote w:type="continuationSeparator" w:id="0">
    <w:p w14:paraId="5EBFD1D8" w14:textId="77777777" w:rsidR="00026268" w:rsidRDefault="000262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0859AB"/>
    <w:multiLevelType w:val="multilevel"/>
    <w:tmpl w:val="8562647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643DC3"/>
    <w:multiLevelType w:val="hybridMultilevel"/>
    <w:tmpl w:val="258E3FE8"/>
    <w:lvl w:ilvl="0" w:tplc="EABE086A">
      <w:start w:val="3"/>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983EF6"/>
    <w:multiLevelType w:val="hybridMultilevel"/>
    <w:tmpl w:val="2F7E3F66"/>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36D12BD5"/>
    <w:multiLevelType w:val="hybridMultilevel"/>
    <w:tmpl w:val="9592783C"/>
    <w:lvl w:ilvl="0" w:tplc="A30C9EB0">
      <w:start w:val="1"/>
      <w:numFmt w:val="decimal"/>
      <w:lvlText w:val="3.%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77D02AF"/>
    <w:multiLevelType w:val="multilevel"/>
    <w:tmpl w:val="59548112"/>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182397"/>
    <w:multiLevelType w:val="hybridMultilevel"/>
    <w:tmpl w:val="15BE78FA"/>
    <w:lvl w:ilvl="0" w:tplc="1958C64E">
      <w:start w:val="1"/>
      <w:numFmt w:val="decimal"/>
      <w:lvlText w:val="2.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F653704"/>
    <w:multiLevelType w:val="hybridMultilevel"/>
    <w:tmpl w:val="8918ED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EAC2C3AE"/>
    <w:lvl w:ilvl="0" w:tplc="85BC0DC8">
      <w:start w:val="1"/>
      <w:numFmt w:val="decimal"/>
      <w:pStyle w:val="Observation"/>
      <w:lvlText w:val="Observation %1"/>
      <w:lvlJc w:val="left"/>
      <w:pPr>
        <w:ind w:left="360" w:hanging="360"/>
      </w:pPr>
      <w:rPr>
        <w:rFonts w:asciiTheme="minorHAnsi" w:hAnsi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835938"/>
    <w:multiLevelType w:val="hybridMultilevel"/>
    <w:tmpl w:val="261A3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0A84944"/>
    <w:multiLevelType w:val="hybridMultilevel"/>
    <w:tmpl w:val="AC06FFE6"/>
    <w:lvl w:ilvl="0" w:tplc="A30C9EB0">
      <w:start w:val="1"/>
      <w:numFmt w:val="decimal"/>
      <w:lvlText w:val="3.%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61B7248"/>
    <w:multiLevelType w:val="hybridMultilevel"/>
    <w:tmpl w:val="ED4ADBFA"/>
    <w:lvl w:ilvl="0" w:tplc="A30C9EB0">
      <w:start w:val="1"/>
      <w:numFmt w:val="decimal"/>
      <w:lvlText w:val="3.%1"/>
      <w:lvlJc w:val="left"/>
      <w:pPr>
        <w:ind w:left="808" w:hanging="360"/>
      </w:pPr>
      <w:rPr>
        <w:rFonts w:hint="default"/>
      </w:rPr>
    </w:lvl>
    <w:lvl w:ilvl="1" w:tplc="041D0019" w:tentative="1">
      <w:start w:val="1"/>
      <w:numFmt w:val="lowerLetter"/>
      <w:lvlText w:val="%2."/>
      <w:lvlJc w:val="left"/>
      <w:pPr>
        <w:ind w:left="1528" w:hanging="360"/>
      </w:pPr>
    </w:lvl>
    <w:lvl w:ilvl="2" w:tplc="041D001B" w:tentative="1">
      <w:start w:val="1"/>
      <w:numFmt w:val="lowerRoman"/>
      <w:lvlText w:val="%3."/>
      <w:lvlJc w:val="right"/>
      <w:pPr>
        <w:ind w:left="2248" w:hanging="180"/>
      </w:pPr>
    </w:lvl>
    <w:lvl w:ilvl="3" w:tplc="041D000F" w:tentative="1">
      <w:start w:val="1"/>
      <w:numFmt w:val="decimal"/>
      <w:lvlText w:val="%4."/>
      <w:lvlJc w:val="left"/>
      <w:pPr>
        <w:ind w:left="2968" w:hanging="360"/>
      </w:pPr>
    </w:lvl>
    <w:lvl w:ilvl="4" w:tplc="041D0019" w:tentative="1">
      <w:start w:val="1"/>
      <w:numFmt w:val="lowerLetter"/>
      <w:lvlText w:val="%5."/>
      <w:lvlJc w:val="left"/>
      <w:pPr>
        <w:ind w:left="3688" w:hanging="360"/>
      </w:pPr>
    </w:lvl>
    <w:lvl w:ilvl="5" w:tplc="041D001B" w:tentative="1">
      <w:start w:val="1"/>
      <w:numFmt w:val="lowerRoman"/>
      <w:lvlText w:val="%6."/>
      <w:lvlJc w:val="right"/>
      <w:pPr>
        <w:ind w:left="4408" w:hanging="180"/>
      </w:pPr>
    </w:lvl>
    <w:lvl w:ilvl="6" w:tplc="041D000F" w:tentative="1">
      <w:start w:val="1"/>
      <w:numFmt w:val="decimal"/>
      <w:lvlText w:val="%7."/>
      <w:lvlJc w:val="left"/>
      <w:pPr>
        <w:ind w:left="5128" w:hanging="360"/>
      </w:pPr>
    </w:lvl>
    <w:lvl w:ilvl="7" w:tplc="041D0019" w:tentative="1">
      <w:start w:val="1"/>
      <w:numFmt w:val="lowerLetter"/>
      <w:lvlText w:val="%8."/>
      <w:lvlJc w:val="left"/>
      <w:pPr>
        <w:ind w:left="5848" w:hanging="360"/>
      </w:pPr>
    </w:lvl>
    <w:lvl w:ilvl="8" w:tplc="041D001B" w:tentative="1">
      <w:start w:val="1"/>
      <w:numFmt w:val="lowerRoman"/>
      <w:lvlText w:val="%9."/>
      <w:lvlJc w:val="right"/>
      <w:pPr>
        <w:ind w:left="6568"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2B583D"/>
    <w:multiLevelType w:val="hybridMultilevel"/>
    <w:tmpl w:val="E9AC09DC"/>
    <w:lvl w:ilvl="0" w:tplc="A30C9EB0">
      <w:start w:val="1"/>
      <w:numFmt w:val="decimal"/>
      <w:lvlText w:val="3.%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0"/>
  </w:num>
  <w:num w:numId="6">
    <w:abstractNumId w:val="21"/>
  </w:num>
  <w:num w:numId="7">
    <w:abstractNumId w:val="26"/>
  </w:num>
  <w:num w:numId="8">
    <w:abstractNumId w:val="11"/>
  </w:num>
  <w:num w:numId="9">
    <w:abstractNumId w:val="9"/>
  </w:num>
  <w:num w:numId="10">
    <w:abstractNumId w:val="2"/>
  </w:num>
  <w:num w:numId="11">
    <w:abstractNumId w:val="1"/>
  </w:num>
  <w:num w:numId="12">
    <w:abstractNumId w:val="0"/>
  </w:num>
  <w:num w:numId="13">
    <w:abstractNumId w:val="23"/>
  </w:num>
  <w:num w:numId="14">
    <w:abstractNumId w:val="25"/>
  </w:num>
  <w:num w:numId="15">
    <w:abstractNumId w:val="20"/>
  </w:num>
  <w:num w:numId="16">
    <w:abstractNumId w:val="27"/>
  </w:num>
  <w:num w:numId="17">
    <w:abstractNumId w:val="6"/>
  </w:num>
  <w:num w:numId="18">
    <w:abstractNumId w:val="8"/>
  </w:num>
  <w:num w:numId="19">
    <w:abstractNumId w:val="4"/>
  </w:num>
  <w:num w:numId="20">
    <w:abstractNumId w:val="32"/>
  </w:num>
  <w:num w:numId="21">
    <w:abstractNumId w:val="12"/>
  </w:num>
  <w:num w:numId="22">
    <w:abstractNumId w:val="30"/>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5"/>
  </w:num>
  <w:num w:numId="26">
    <w:abstractNumId w:val="29"/>
  </w:num>
  <w:num w:numId="27">
    <w:abstractNumId w:val="18"/>
  </w:num>
  <w:num w:numId="28">
    <w:abstractNumId w:val="31"/>
  </w:num>
  <w:num w:numId="29">
    <w:abstractNumId w:val="14"/>
  </w:num>
  <w:num w:numId="30">
    <w:abstractNumId w:val="23"/>
    <w:lvlOverride w:ilvl="0">
      <w:startOverride w:val="1"/>
    </w:lvlOverride>
  </w:num>
  <w:num w:numId="31">
    <w:abstractNumId w:val="19"/>
  </w:num>
  <w:num w:numId="32">
    <w:abstractNumId w:val="13"/>
  </w:num>
  <w:num w:numId="33">
    <w:abstractNumId w:val="7"/>
  </w:num>
  <w:num w:numId="34">
    <w:abstractNumId w:val="23"/>
    <w:lvlOverride w:ilvl="0">
      <w:startOverride w:val="1"/>
    </w:lvlOverride>
  </w:num>
  <w:num w:numId="35">
    <w:abstractNumId w:val="5"/>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07F9F"/>
    <w:rsid w:val="00011B28"/>
    <w:rsid w:val="00015D15"/>
    <w:rsid w:val="00020F6D"/>
    <w:rsid w:val="0002564D"/>
    <w:rsid w:val="00025ECA"/>
    <w:rsid w:val="00026268"/>
    <w:rsid w:val="000325B8"/>
    <w:rsid w:val="00033E56"/>
    <w:rsid w:val="00034C15"/>
    <w:rsid w:val="00036BA1"/>
    <w:rsid w:val="000370FB"/>
    <w:rsid w:val="000421AB"/>
    <w:rsid w:val="000422E2"/>
    <w:rsid w:val="00042F22"/>
    <w:rsid w:val="000444EF"/>
    <w:rsid w:val="00052A07"/>
    <w:rsid w:val="000534E3"/>
    <w:rsid w:val="0005606A"/>
    <w:rsid w:val="00057117"/>
    <w:rsid w:val="000616E7"/>
    <w:rsid w:val="00064633"/>
    <w:rsid w:val="0006487E"/>
    <w:rsid w:val="00065E1A"/>
    <w:rsid w:val="00077E5F"/>
    <w:rsid w:val="0008036A"/>
    <w:rsid w:val="00081AE6"/>
    <w:rsid w:val="000855EB"/>
    <w:rsid w:val="00085B52"/>
    <w:rsid w:val="000866F2"/>
    <w:rsid w:val="00086CB7"/>
    <w:rsid w:val="0009009F"/>
    <w:rsid w:val="00091557"/>
    <w:rsid w:val="000924C1"/>
    <w:rsid w:val="000924F0"/>
    <w:rsid w:val="00093474"/>
    <w:rsid w:val="00093B30"/>
    <w:rsid w:val="00094F37"/>
    <w:rsid w:val="0009510F"/>
    <w:rsid w:val="0009771A"/>
    <w:rsid w:val="000A1B7B"/>
    <w:rsid w:val="000A56F2"/>
    <w:rsid w:val="000B2719"/>
    <w:rsid w:val="000B3A8F"/>
    <w:rsid w:val="000B4AB9"/>
    <w:rsid w:val="000B58C3"/>
    <w:rsid w:val="000B61E9"/>
    <w:rsid w:val="000C0358"/>
    <w:rsid w:val="000C165A"/>
    <w:rsid w:val="000C2E19"/>
    <w:rsid w:val="000D0D07"/>
    <w:rsid w:val="000D2766"/>
    <w:rsid w:val="000D4797"/>
    <w:rsid w:val="000E0527"/>
    <w:rsid w:val="000E1E92"/>
    <w:rsid w:val="000E4F02"/>
    <w:rsid w:val="000F06D6"/>
    <w:rsid w:val="000F0EB1"/>
    <w:rsid w:val="000F1106"/>
    <w:rsid w:val="000F3BE9"/>
    <w:rsid w:val="000F3F6C"/>
    <w:rsid w:val="000F43EC"/>
    <w:rsid w:val="000F48FD"/>
    <w:rsid w:val="000F6DF3"/>
    <w:rsid w:val="001005FF"/>
    <w:rsid w:val="001062FB"/>
    <w:rsid w:val="001063E6"/>
    <w:rsid w:val="00113B56"/>
    <w:rsid w:val="00113CF4"/>
    <w:rsid w:val="001153EA"/>
    <w:rsid w:val="00115643"/>
    <w:rsid w:val="00116765"/>
    <w:rsid w:val="001219F5"/>
    <w:rsid w:val="00121A20"/>
    <w:rsid w:val="0012377F"/>
    <w:rsid w:val="00124314"/>
    <w:rsid w:val="00125723"/>
    <w:rsid w:val="00126B4A"/>
    <w:rsid w:val="00132FD0"/>
    <w:rsid w:val="001344C0"/>
    <w:rsid w:val="001346FA"/>
    <w:rsid w:val="00135252"/>
    <w:rsid w:val="00137AB5"/>
    <w:rsid w:val="00137F0B"/>
    <w:rsid w:val="00143183"/>
    <w:rsid w:val="00151E23"/>
    <w:rsid w:val="001526E0"/>
    <w:rsid w:val="001551B5"/>
    <w:rsid w:val="00156E43"/>
    <w:rsid w:val="001659C1"/>
    <w:rsid w:val="00173A8E"/>
    <w:rsid w:val="00173ADA"/>
    <w:rsid w:val="0017502C"/>
    <w:rsid w:val="0018143F"/>
    <w:rsid w:val="00181FF8"/>
    <w:rsid w:val="00183712"/>
    <w:rsid w:val="00190AC1"/>
    <w:rsid w:val="0019341A"/>
    <w:rsid w:val="00197DF9"/>
    <w:rsid w:val="001A1987"/>
    <w:rsid w:val="001A2564"/>
    <w:rsid w:val="001A6173"/>
    <w:rsid w:val="001A6CBA"/>
    <w:rsid w:val="001B0D97"/>
    <w:rsid w:val="001B28E0"/>
    <w:rsid w:val="001B5549"/>
    <w:rsid w:val="001B5A5D"/>
    <w:rsid w:val="001C1CE5"/>
    <w:rsid w:val="001C3D2A"/>
    <w:rsid w:val="001D51BA"/>
    <w:rsid w:val="001D53E7"/>
    <w:rsid w:val="001D6342"/>
    <w:rsid w:val="001D6D53"/>
    <w:rsid w:val="001E58E2"/>
    <w:rsid w:val="001E7AED"/>
    <w:rsid w:val="001F3916"/>
    <w:rsid w:val="001F54C5"/>
    <w:rsid w:val="001F662C"/>
    <w:rsid w:val="001F7074"/>
    <w:rsid w:val="001F77F4"/>
    <w:rsid w:val="00200490"/>
    <w:rsid w:val="00201F3A"/>
    <w:rsid w:val="00203F96"/>
    <w:rsid w:val="002069B2"/>
    <w:rsid w:val="00207FA3"/>
    <w:rsid w:val="0021186A"/>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5DC"/>
    <w:rsid w:val="00264228"/>
    <w:rsid w:val="00264334"/>
    <w:rsid w:val="0026473E"/>
    <w:rsid w:val="00266213"/>
    <w:rsid w:val="00266214"/>
    <w:rsid w:val="002679FD"/>
    <w:rsid w:val="00267C83"/>
    <w:rsid w:val="0027144F"/>
    <w:rsid w:val="00271813"/>
    <w:rsid w:val="00271F3A"/>
    <w:rsid w:val="00273278"/>
    <w:rsid w:val="002737F4"/>
    <w:rsid w:val="002805F5"/>
    <w:rsid w:val="00280751"/>
    <w:rsid w:val="002815C7"/>
    <w:rsid w:val="0028280A"/>
    <w:rsid w:val="00284FD5"/>
    <w:rsid w:val="00286ACD"/>
    <w:rsid w:val="00287838"/>
    <w:rsid w:val="002907B5"/>
    <w:rsid w:val="00292EB7"/>
    <w:rsid w:val="00296227"/>
    <w:rsid w:val="00296F44"/>
    <w:rsid w:val="0029777D"/>
    <w:rsid w:val="002A055E"/>
    <w:rsid w:val="002A1D4E"/>
    <w:rsid w:val="002A2869"/>
    <w:rsid w:val="002A29EC"/>
    <w:rsid w:val="002A5D09"/>
    <w:rsid w:val="002B062B"/>
    <w:rsid w:val="002B12F4"/>
    <w:rsid w:val="002B24D6"/>
    <w:rsid w:val="002B656D"/>
    <w:rsid w:val="002C41E6"/>
    <w:rsid w:val="002D071A"/>
    <w:rsid w:val="002D34B2"/>
    <w:rsid w:val="002D48B0"/>
    <w:rsid w:val="002D5B37"/>
    <w:rsid w:val="002D7637"/>
    <w:rsid w:val="002E17F2"/>
    <w:rsid w:val="002E3003"/>
    <w:rsid w:val="002E7CAE"/>
    <w:rsid w:val="002F2771"/>
    <w:rsid w:val="002F37A9"/>
    <w:rsid w:val="0030059A"/>
    <w:rsid w:val="00301CE6"/>
    <w:rsid w:val="0030256B"/>
    <w:rsid w:val="0030501F"/>
    <w:rsid w:val="00305CF9"/>
    <w:rsid w:val="00307BA1"/>
    <w:rsid w:val="00311702"/>
    <w:rsid w:val="00311E82"/>
    <w:rsid w:val="00313FD6"/>
    <w:rsid w:val="003143BD"/>
    <w:rsid w:val="00315363"/>
    <w:rsid w:val="003203ED"/>
    <w:rsid w:val="00322C9F"/>
    <w:rsid w:val="00324D23"/>
    <w:rsid w:val="00331751"/>
    <w:rsid w:val="00332838"/>
    <w:rsid w:val="00334579"/>
    <w:rsid w:val="00335858"/>
    <w:rsid w:val="00336BDA"/>
    <w:rsid w:val="00342BD7"/>
    <w:rsid w:val="00346DB5"/>
    <w:rsid w:val="003477B1"/>
    <w:rsid w:val="00357380"/>
    <w:rsid w:val="003602D9"/>
    <w:rsid w:val="003604CE"/>
    <w:rsid w:val="00361490"/>
    <w:rsid w:val="00370E47"/>
    <w:rsid w:val="00372CA9"/>
    <w:rsid w:val="003739A0"/>
    <w:rsid w:val="003742AC"/>
    <w:rsid w:val="00377CE1"/>
    <w:rsid w:val="00383AFC"/>
    <w:rsid w:val="00385BF0"/>
    <w:rsid w:val="0039160F"/>
    <w:rsid w:val="003939FF"/>
    <w:rsid w:val="00397235"/>
    <w:rsid w:val="003A2223"/>
    <w:rsid w:val="003A2A0F"/>
    <w:rsid w:val="003A45A1"/>
    <w:rsid w:val="003A5B0A"/>
    <w:rsid w:val="003A6BAC"/>
    <w:rsid w:val="003A70A4"/>
    <w:rsid w:val="003A7EF3"/>
    <w:rsid w:val="003B159C"/>
    <w:rsid w:val="003B1812"/>
    <w:rsid w:val="003B369F"/>
    <w:rsid w:val="003B36A3"/>
    <w:rsid w:val="003B64BB"/>
    <w:rsid w:val="003B7FE5"/>
    <w:rsid w:val="003C11C8"/>
    <w:rsid w:val="003C2702"/>
    <w:rsid w:val="003C7806"/>
    <w:rsid w:val="003D109F"/>
    <w:rsid w:val="003D2478"/>
    <w:rsid w:val="003D2897"/>
    <w:rsid w:val="003D3C45"/>
    <w:rsid w:val="003D5B1F"/>
    <w:rsid w:val="003E15FA"/>
    <w:rsid w:val="003E55E4"/>
    <w:rsid w:val="003E74E3"/>
    <w:rsid w:val="003F05C7"/>
    <w:rsid w:val="003F2CD4"/>
    <w:rsid w:val="003F5D01"/>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5ABB"/>
    <w:rsid w:val="00446488"/>
    <w:rsid w:val="004517AA"/>
    <w:rsid w:val="00452CAC"/>
    <w:rsid w:val="00457565"/>
    <w:rsid w:val="00457B71"/>
    <w:rsid w:val="00460270"/>
    <w:rsid w:val="004623E9"/>
    <w:rsid w:val="004669E2"/>
    <w:rsid w:val="00470C31"/>
    <w:rsid w:val="00471DE0"/>
    <w:rsid w:val="004734D0"/>
    <w:rsid w:val="0047556B"/>
    <w:rsid w:val="004757B3"/>
    <w:rsid w:val="00477768"/>
    <w:rsid w:val="004840B4"/>
    <w:rsid w:val="00485B32"/>
    <w:rsid w:val="00485EE4"/>
    <w:rsid w:val="00492BC5"/>
    <w:rsid w:val="00494DA3"/>
    <w:rsid w:val="004964F1"/>
    <w:rsid w:val="004A16BC"/>
    <w:rsid w:val="004A2B94"/>
    <w:rsid w:val="004B2BD8"/>
    <w:rsid w:val="004B6A23"/>
    <w:rsid w:val="004B6F6A"/>
    <w:rsid w:val="004B7C0C"/>
    <w:rsid w:val="004C36BE"/>
    <w:rsid w:val="004C3898"/>
    <w:rsid w:val="004D14E6"/>
    <w:rsid w:val="004D1507"/>
    <w:rsid w:val="004D36B1"/>
    <w:rsid w:val="004D6B40"/>
    <w:rsid w:val="004D7679"/>
    <w:rsid w:val="004D7EBD"/>
    <w:rsid w:val="004E23BB"/>
    <w:rsid w:val="004E2680"/>
    <w:rsid w:val="004E28F9"/>
    <w:rsid w:val="004E42B7"/>
    <w:rsid w:val="004E462E"/>
    <w:rsid w:val="004E56DC"/>
    <w:rsid w:val="004E76F4"/>
    <w:rsid w:val="004F028F"/>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348C"/>
    <w:rsid w:val="00554E19"/>
    <w:rsid w:val="0056121F"/>
    <w:rsid w:val="00572505"/>
    <w:rsid w:val="00582809"/>
    <w:rsid w:val="005847B6"/>
    <w:rsid w:val="0058798C"/>
    <w:rsid w:val="005900FA"/>
    <w:rsid w:val="005935A4"/>
    <w:rsid w:val="005948C2"/>
    <w:rsid w:val="00595DCA"/>
    <w:rsid w:val="0059639D"/>
    <w:rsid w:val="0059779B"/>
    <w:rsid w:val="005A209A"/>
    <w:rsid w:val="005A662D"/>
    <w:rsid w:val="005B1409"/>
    <w:rsid w:val="005B1C4C"/>
    <w:rsid w:val="005B35D7"/>
    <w:rsid w:val="005B392A"/>
    <w:rsid w:val="005B3AA3"/>
    <w:rsid w:val="005B6F83"/>
    <w:rsid w:val="005C2112"/>
    <w:rsid w:val="005C4DB6"/>
    <w:rsid w:val="005C6E63"/>
    <w:rsid w:val="005C74FB"/>
    <w:rsid w:val="005D1602"/>
    <w:rsid w:val="005D5BC7"/>
    <w:rsid w:val="005E03A9"/>
    <w:rsid w:val="005E109D"/>
    <w:rsid w:val="005E385F"/>
    <w:rsid w:val="005E5B81"/>
    <w:rsid w:val="005F2CB1"/>
    <w:rsid w:val="005F3025"/>
    <w:rsid w:val="005F618C"/>
    <w:rsid w:val="005F6809"/>
    <w:rsid w:val="005F70BD"/>
    <w:rsid w:val="0060283C"/>
    <w:rsid w:val="00604F14"/>
    <w:rsid w:val="00611B83"/>
    <w:rsid w:val="00613257"/>
    <w:rsid w:val="0061378E"/>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C91"/>
    <w:rsid w:val="0064624E"/>
    <w:rsid w:val="00650AB9"/>
    <w:rsid w:val="00655733"/>
    <w:rsid w:val="00655ACD"/>
    <w:rsid w:val="00656A92"/>
    <w:rsid w:val="00656DDE"/>
    <w:rsid w:val="0066011D"/>
    <w:rsid w:val="006607C0"/>
    <w:rsid w:val="006613A6"/>
    <w:rsid w:val="00661950"/>
    <w:rsid w:val="006627A2"/>
    <w:rsid w:val="006634E6"/>
    <w:rsid w:val="006655EE"/>
    <w:rsid w:val="00666371"/>
    <w:rsid w:val="00667EE7"/>
    <w:rsid w:val="006700A1"/>
    <w:rsid w:val="00670922"/>
    <w:rsid w:val="00670BE1"/>
    <w:rsid w:val="0067218F"/>
    <w:rsid w:val="006741F2"/>
    <w:rsid w:val="00674CC3"/>
    <w:rsid w:val="00675C72"/>
    <w:rsid w:val="006771F9"/>
    <w:rsid w:val="006776D7"/>
    <w:rsid w:val="00680CB0"/>
    <w:rsid w:val="00681003"/>
    <w:rsid w:val="006817C9"/>
    <w:rsid w:val="00683ECE"/>
    <w:rsid w:val="00695FC2"/>
    <w:rsid w:val="00696949"/>
    <w:rsid w:val="00697052"/>
    <w:rsid w:val="006A46FB"/>
    <w:rsid w:val="006A5E28"/>
    <w:rsid w:val="006A697B"/>
    <w:rsid w:val="006A7AFF"/>
    <w:rsid w:val="006B17EE"/>
    <w:rsid w:val="006B1816"/>
    <w:rsid w:val="006B2099"/>
    <w:rsid w:val="006B50CF"/>
    <w:rsid w:val="006C03B8"/>
    <w:rsid w:val="006C5281"/>
    <w:rsid w:val="006C5EC9"/>
    <w:rsid w:val="006C6059"/>
    <w:rsid w:val="006C7522"/>
    <w:rsid w:val="006D6F08"/>
    <w:rsid w:val="006E062C"/>
    <w:rsid w:val="006E1C82"/>
    <w:rsid w:val="006E28B7"/>
    <w:rsid w:val="006E2A9B"/>
    <w:rsid w:val="006E3310"/>
    <w:rsid w:val="006E4129"/>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ABC"/>
    <w:rsid w:val="007257D0"/>
    <w:rsid w:val="00726EA6"/>
    <w:rsid w:val="00727208"/>
    <w:rsid w:val="00727680"/>
    <w:rsid w:val="007348B1"/>
    <w:rsid w:val="007362A6"/>
    <w:rsid w:val="00736D7D"/>
    <w:rsid w:val="00740E58"/>
    <w:rsid w:val="00741644"/>
    <w:rsid w:val="007424CE"/>
    <w:rsid w:val="007433A3"/>
    <w:rsid w:val="007445A0"/>
    <w:rsid w:val="0074524B"/>
    <w:rsid w:val="00747D8B"/>
    <w:rsid w:val="00747FD8"/>
    <w:rsid w:val="00751228"/>
    <w:rsid w:val="00753D3C"/>
    <w:rsid w:val="007571E1"/>
    <w:rsid w:val="007604B2"/>
    <w:rsid w:val="00762658"/>
    <w:rsid w:val="00765281"/>
    <w:rsid w:val="00766112"/>
    <w:rsid w:val="00766BAD"/>
    <w:rsid w:val="007729A2"/>
    <w:rsid w:val="00773071"/>
    <w:rsid w:val="007755F2"/>
    <w:rsid w:val="00776971"/>
    <w:rsid w:val="00780A80"/>
    <w:rsid w:val="0078177E"/>
    <w:rsid w:val="0078304C"/>
    <w:rsid w:val="00783673"/>
    <w:rsid w:val="00785490"/>
    <w:rsid w:val="0078645F"/>
    <w:rsid w:val="007925EA"/>
    <w:rsid w:val="00793B5C"/>
    <w:rsid w:val="00793CD8"/>
    <w:rsid w:val="00795C92"/>
    <w:rsid w:val="00796231"/>
    <w:rsid w:val="007A000A"/>
    <w:rsid w:val="007A1CB3"/>
    <w:rsid w:val="007A306F"/>
    <w:rsid w:val="007A43A6"/>
    <w:rsid w:val="007A58A6"/>
    <w:rsid w:val="007A5966"/>
    <w:rsid w:val="007A6870"/>
    <w:rsid w:val="007B3D2D"/>
    <w:rsid w:val="007B50AE"/>
    <w:rsid w:val="007B51DF"/>
    <w:rsid w:val="007C05DD"/>
    <w:rsid w:val="007C3D18"/>
    <w:rsid w:val="007C60BF"/>
    <w:rsid w:val="007C6A07"/>
    <w:rsid w:val="007C75A1"/>
    <w:rsid w:val="007C77A5"/>
    <w:rsid w:val="007D04E5"/>
    <w:rsid w:val="007D0F36"/>
    <w:rsid w:val="007D5901"/>
    <w:rsid w:val="007D7526"/>
    <w:rsid w:val="007E4610"/>
    <w:rsid w:val="007E4715"/>
    <w:rsid w:val="007E505B"/>
    <w:rsid w:val="007E7091"/>
    <w:rsid w:val="007E7FF2"/>
    <w:rsid w:val="007F4DEE"/>
    <w:rsid w:val="0080347E"/>
    <w:rsid w:val="00803FAE"/>
    <w:rsid w:val="0080605F"/>
    <w:rsid w:val="00807786"/>
    <w:rsid w:val="00811FCB"/>
    <w:rsid w:val="00813B88"/>
    <w:rsid w:val="008158D6"/>
    <w:rsid w:val="00817196"/>
    <w:rsid w:val="008235DB"/>
    <w:rsid w:val="00823B12"/>
    <w:rsid w:val="00824AB4"/>
    <w:rsid w:val="00825C42"/>
    <w:rsid w:val="00825D25"/>
    <w:rsid w:val="00827D6F"/>
    <w:rsid w:val="008376AC"/>
    <w:rsid w:val="00843099"/>
    <w:rsid w:val="008444E8"/>
    <w:rsid w:val="00844E80"/>
    <w:rsid w:val="00846FE7"/>
    <w:rsid w:val="00855040"/>
    <w:rsid w:val="00856911"/>
    <w:rsid w:val="0086289A"/>
    <w:rsid w:val="008677FD"/>
    <w:rsid w:val="008706D4"/>
    <w:rsid w:val="00870F8A"/>
    <w:rsid w:val="008719A4"/>
    <w:rsid w:val="00871D23"/>
    <w:rsid w:val="00874312"/>
    <w:rsid w:val="0087437C"/>
    <w:rsid w:val="00875CD7"/>
    <w:rsid w:val="00876B4D"/>
    <w:rsid w:val="00877F18"/>
    <w:rsid w:val="0088599E"/>
    <w:rsid w:val="00887BCE"/>
    <w:rsid w:val="008941E3"/>
    <w:rsid w:val="00894A88"/>
    <w:rsid w:val="00895386"/>
    <w:rsid w:val="008A21FF"/>
    <w:rsid w:val="008A2CE2"/>
    <w:rsid w:val="008A30AC"/>
    <w:rsid w:val="008A44B8"/>
    <w:rsid w:val="008A51A8"/>
    <w:rsid w:val="008A54C7"/>
    <w:rsid w:val="008A6246"/>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67D"/>
    <w:rsid w:val="008F1C4E"/>
    <w:rsid w:val="008F1EAB"/>
    <w:rsid w:val="008F33DC"/>
    <w:rsid w:val="008F477F"/>
    <w:rsid w:val="008F64F3"/>
    <w:rsid w:val="00902350"/>
    <w:rsid w:val="0090336B"/>
    <w:rsid w:val="009053AA"/>
    <w:rsid w:val="00906939"/>
    <w:rsid w:val="00910B7D"/>
    <w:rsid w:val="00911DFB"/>
    <w:rsid w:val="009139D9"/>
    <w:rsid w:val="00914AD8"/>
    <w:rsid w:val="00915910"/>
    <w:rsid w:val="00916079"/>
    <w:rsid w:val="00917CE9"/>
    <w:rsid w:val="00920BF2"/>
    <w:rsid w:val="00922010"/>
    <w:rsid w:val="00924271"/>
    <w:rsid w:val="00931BD9"/>
    <w:rsid w:val="009352AC"/>
    <w:rsid w:val="009368F3"/>
    <w:rsid w:val="00941636"/>
    <w:rsid w:val="00943742"/>
    <w:rsid w:val="00945C05"/>
    <w:rsid w:val="00946945"/>
    <w:rsid w:val="00947713"/>
    <w:rsid w:val="009501B6"/>
    <w:rsid w:val="00950DE7"/>
    <w:rsid w:val="00951B8E"/>
    <w:rsid w:val="00953920"/>
    <w:rsid w:val="00953D47"/>
    <w:rsid w:val="00954108"/>
    <w:rsid w:val="0095681E"/>
    <w:rsid w:val="009572D4"/>
    <w:rsid w:val="0096058E"/>
    <w:rsid w:val="00961921"/>
    <w:rsid w:val="0096430A"/>
    <w:rsid w:val="0096554B"/>
    <w:rsid w:val="0096584A"/>
    <w:rsid w:val="00966832"/>
    <w:rsid w:val="00971F08"/>
    <w:rsid w:val="0097603D"/>
    <w:rsid w:val="00976949"/>
    <w:rsid w:val="00980477"/>
    <w:rsid w:val="00984A83"/>
    <w:rsid w:val="00985066"/>
    <w:rsid w:val="00985253"/>
    <w:rsid w:val="009853B3"/>
    <w:rsid w:val="00990630"/>
    <w:rsid w:val="00991761"/>
    <w:rsid w:val="00993BDB"/>
    <w:rsid w:val="00994DCA"/>
    <w:rsid w:val="009951A0"/>
    <w:rsid w:val="009960EC"/>
    <w:rsid w:val="009970DD"/>
    <w:rsid w:val="009A0BC5"/>
    <w:rsid w:val="009A0FBA"/>
    <w:rsid w:val="009A1601"/>
    <w:rsid w:val="009A3BB6"/>
    <w:rsid w:val="009A462D"/>
    <w:rsid w:val="009A574F"/>
    <w:rsid w:val="009A5CBA"/>
    <w:rsid w:val="009B1F30"/>
    <w:rsid w:val="009B3AC2"/>
    <w:rsid w:val="009B4CF3"/>
    <w:rsid w:val="009B4DF4"/>
    <w:rsid w:val="009B564E"/>
    <w:rsid w:val="009B7E87"/>
    <w:rsid w:val="009C0169"/>
    <w:rsid w:val="009C205A"/>
    <w:rsid w:val="009C403E"/>
    <w:rsid w:val="009D3CFE"/>
    <w:rsid w:val="009D4FF0"/>
    <w:rsid w:val="009D703C"/>
    <w:rsid w:val="009D718F"/>
    <w:rsid w:val="009E068F"/>
    <w:rsid w:val="009E14E0"/>
    <w:rsid w:val="009E35DB"/>
    <w:rsid w:val="009E47A3"/>
    <w:rsid w:val="009F08F3"/>
    <w:rsid w:val="009F344F"/>
    <w:rsid w:val="009F6402"/>
    <w:rsid w:val="00A031D8"/>
    <w:rsid w:val="00A048A8"/>
    <w:rsid w:val="00A04F49"/>
    <w:rsid w:val="00A05217"/>
    <w:rsid w:val="00A111EC"/>
    <w:rsid w:val="00A11536"/>
    <w:rsid w:val="00A13E54"/>
    <w:rsid w:val="00A17F63"/>
    <w:rsid w:val="00A2193B"/>
    <w:rsid w:val="00A2351A"/>
    <w:rsid w:val="00A264A9"/>
    <w:rsid w:val="00A26DCF"/>
    <w:rsid w:val="00A27785"/>
    <w:rsid w:val="00A30187"/>
    <w:rsid w:val="00A3448A"/>
    <w:rsid w:val="00A36297"/>
    <w:rsid w:val="00A40993"/>
    <w:rsid w:val="00A418BC"/>
    <w:rsid w:val="00A41E2B"/>
    <w:rsid w:val="00A44171"/>
    <w:rsid w:val="00A45365"/>
    <w:rsid w:val="00A45B74"/>
    <w:rsid w:val="00A52E1D"/>
    <w:rsid w:val="00A57188"/>
    <w:rsid w:val="00A61121"/>
    <w:rsid w:val="00A61499"/>
    <w:rsid w:val="00A62A77"/>
    <w:rsid w:val="00A62C45"/>
    <w:rsid w:val="00A63483"/>
    <w:rsid w:val="00A657D7"/>
    <w:rsid w:val="00A660AC"/>
    <w:rsid w:val="00A67E6C"/>
    <w:rsid w:val="00A71B99"/>
    <w:rsid w:val="00A739D0"/>
    <w:rsid w:val="00A75AAE"/>
    <w:rsid w:val="00A761D4"/>
    <w:rsid w:val="00A77EC4"/>
    <w:rsid w:val="00A87608"/>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30B"/>
    <w:rsid w:val="00AD0AA3"/>
    <w:rsid w:val="00AD2ED0"/>
    <w:rsid w:val="00AD3F94"/>
    <w:rsid w:val="00AD4A5A"/>
    <w:rsid w:val="00AD5251"/>
    <w:rsid w:val="00AE27AC"/>
    <w:rsid w:val="00AE3562"/>
    <w:rsid w:val="00AE40E0"/>
    <w:rsid w:val="00AE4DBA"/>
    <w:rsid w:val="00AE4F07"/>
    <w:rsid w:val="00AF1C5D"/>
    <w:rsid w:val="00AF42D7"/>
    <w:rsid w:val="00AF47D1"/>
    <w:rsid w:val="00B006FE"/>
    <w:rsid w:val="00B007CB"/>
    <w:rsid w:val="00B029FD"/>
    <w:rsid w:val="00B02AA9"/>
    <w:rsid w:val="00B02FA3"/>
    <w:rsid w:val="00B05084"/>
    <w:rsid w:val="00B05887"/>
    <w:rsid w:val="00B070E7"/>
    <w:rsid w:val="00B1177E"/>
    <w:rsid w:val="00B157F9"/>
    <w:rsid w:val="00B20256"/>
    <w:rsid w:val="00B20D09"/>
    <w:rsid w:val="00B2763F"/>
    <w:rsid w:val="00B27AAC"/>
    <w:rsid w:val="00B30929"/>
    <w:rsid w:val="00B33F07"/>
    <w:rsid w:val="00B372AA"/>
    <w:rsid w:val="00B40445"/>
    <w:rsid w:val="00B409E0"/>
    <w:rsid w:val="00B41213"/>
    <w:rsid w:val="00B41888"/>
    <w:rsid w:val="00B45070"/>
    <w:rsid w:val="00B45A52"/>
    <w:rsid w:val="00B46175"/>
    <w:rsid w:val="00B50770"/>
    <w:rsid w:val="00B52928"/>
    <w:rsid w:val="00B548B7"/>
    <w:rsid w:val="00B55589"/>
    <w:rsid w:val="00B664C7"/>
    <w:rsid w:val="00B71321"/>
    <w:rsid w:val="00B72A2E"/>
    <w:rsid w:val="00B739F6"/>
    <w:rsid w:val="00B81A6C"/>
    <w:rsid w:val="00B85DE5"/>
    <w:rsid w:val="00B90F73"/>
    <w:rsid w:val="00B92D8D"/>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E73"/>
    <w:rsid w:val="00BE45D4"/>
    <w:rsid w:val="00BE4C6A"/>
    <w:rsid w:val="00BE4F1D"/>
    <w:rsid w:val="00BE7406"/>
    <w:rsid w:val="00BE7603"/>
    <w:rsid w:val="00BE78EC"/>
    <w:rsid w:val="00BE7C86"/>
    <w:rsid w:val="00BF3279"/>
    <w:rsid w:val="00BF42CD"/>
    <w:rsid w:val="00BF74C7"/>
    <w:rsid w:val="00C015F1"/>
    <w:rsid w:val="00C01F33"/>
    <w:rsid w:val="00C02CC6"/>
    <w:rsid w:val="00C02DFF"/>
    <w:rsid w:val="00C040F7"/>
    <w:rsid w:val="00C044AB"/>
    <w:rsid w:val="00C05706"/>
    <w:rsid w:val="00C0571C"/>
    <w:rsid w:val="00C07377"/>
    <w:rsid w:val="00C10478"/>
    <w:rsid w:val="00C11EA6"/>
    <w:rsid w:val="00C12107"/>
    <w:rsid w:val="00C14D4B"/>
    <w:rsid w:val="00C14EEB"/>
    <w:rsid w:val="00C154BB"/>
    <w:rsid w:val="00C279B5"/>
    <w:rsid w:val="00C27C45"/>
    <w:rsid w:val="00C3719D"/>
    <w:rsid w:val="00C37CB2"/>
    <w:rsid w:val="00C415CC"/>
    <w:rsid w:val="00C41D7B"/>
    <w:rsid w:val="00C473A5"/>
    <w:rsid w:val="00C54995"/>
    <w:rsid w:val="00C54D41"/>
    <w:rsid w:val="00C60783"/>
    <w:rsid w:val="00C63588"/>
    <w:rsid w:val="00C64672"/>
    <w:rsid w:val="00C70697"/>
    <w:rsid w:val="00C72093"/>
    <w:rsid w:val="00C72EF4"/>
    <w:rsid w:val="00C744FE"/>
    <w:rsid w:val="00C748A0"/>
    <w:rsid w:val="00C75D2F"/>
    <w:rsid w:val="00C767BE"/>
    <w:rsid w:val="00C76E3C"/>
    <w:rsid w:val="00C81568"/>
    <w:rsid w:val="00C9027A"/>
    <w:rsid w:val="00C9068E"/>
    <w:rsid w:val="00C93814"/>
    <w:rsid w:val="00C93C4B"/>
    <w:rsid w:val="00C944AB"/>
    <w:rsid w:val="00C95B40"/>
    <w:rsid w:val="00CA1ED8"/>
    <w:rsid w:val="00CB1F63"/>
    <w:rsid w:val="00CB7170"/>
    <w:rsid w:val="00CC019C"/>
    <w:rsid w:val="00CC040E"/>
    <w:rsid w:val="00CC111F"/>
    <w:rsid w:val="00CC2011"/>
    <w:rsid w:val="00CC3EA0"/>
    <w:rsid w:val="00CC7B45"/>
    <w:rsid w:val="00CD0C4F"/>
    <w:rsid w:val="00CD1188"/>
    <w:rsid w:val="00CD2ED1"/>
    <w:rsid w:val="00CD337B"/>
    <w:rsid w:val="00CE0424"/>
    <w:rsid w:val="00CE0BF7"/>
    <w:rsid w:val="00CE7561"/>
    <w:rsid w:val="00CF1354"/>
    <w:rsid w:val="00CF337A"/>
    <w:rsid w:val="00CF3B1F"/>
    <w:rsid w:val="00CF3BF6"/>
    <w:rsid w:val="00CF625B"/>
    <w:rsid w:val="00CF687E"/>
    <w:rsid w:val="00D0051B"/>
    <w:rsid w:val="00D0349B"/>
    <w:rsid w:val="00D10249"/>
    <w:rsid w:val="00D10687"/>
    <w:rsid w:val="00D115C3"/>
    <w:rsid w:val="00D11897"/>
    <w:rsid w:val="00D13135"/>
    <w:rsid w:val="00D13E4E"/>
    <w:rsid w:val="00D17595"/>
    <w:rsid w:val="00D239A7"/>
    <w:rsid w:val="00D23F47"/>
    <w:rsid w:val="00D32233"/>
    <w:rsid w:val="00D36520"/>
    <w:rsid w:val="00D36E71"/>
    <w:rsid w:val="00D37D87"/>
    <w:rsid w:val="00D40B33"/>
    <w:rsid w:val="00D40D06"/>
    <w:rsid w:val="00D4318F"/>
    <w:rsid w:val="00D438BF"/>
    <w:rsid w:val="00D440F8"/>
    <w:rsid w:val="00D4632C"/>
    <w:rsid w:val="00D51E45"/>
    <w:rsid w:val="00D546FF"/>
    <w:rsid w:val="00D55AD5"/>
    <w:rsid w:val="00D564F8"/>
    <w:rsid w:val="00D576CA"/>
    <w:rsid w:val="00D61AF5"/>
    <w:rsid w:val="00D652B5"/>
    <w:rsid w:val="00D66155"/>
    <w:rsid w:val="00D708B0"/>
    <w:rsid w:val="00D70DC3"/>
    <w:rsid w:val="00D77B1D"/>
    <w:rsid w:val="00D8021F"/>
    <w:rsid w:val="00D80383"/>
    <w:rsid w:val="00D823C6"/>
    <w:rsid w:val="00D82466"/>
    <w:rsid w:val="00D8327F"/>
    <w:rsid w:val="00D86CA3"/>
    <w:rsid w:val="00D871CE"/>
    <w:rsid w:val="00D9196D"/>
    <w:rsid w:val="00D91A34"/>
    <w:rsid w:val="00D92982"/>
    <w:rsid w:val="00D9421A"/>
    <w:rsid w:val="00DA305E"/>
    <w:rsid w:val="00DA5417"/>
    <w:rsid w:val="00DA56E8"/>
    <w:rsid w:val="00DA694B"/>
    <w:rsid w:val="00DA7093"/>
    <w:rsid w:val="00DB0A9F"/>
    <w:rsid w:val="00DB377D"/>
    <w:rsid w:val="00DC17C3"/>
    <w:rsid w:val="00DC2D36"/>
    <w:rsid w:val="00DC53EF"/>
    <w:rsid w:val="00DE3AA9"/>
    <w:rsid w:val="00DE5608"/>
    <w:rsid w:val="00DE58D0"/>
    <w:rsid w:val="00DE654F"/>
    <w:rsid w:val="00DE7B08"/>
    <w:rsid w:val="00DF0B6E"/>
    <w:rsid w:val="00DF15E0"/>
    <w:rsid w:val="00DF37A0"/>
    <w:rsid w:val="00E07618"/>
    <w:rsid w:val="00E109F8"/>
    <w:rsid w:val="00E110E7"/>
    <w:rsid w:val="00E11B20"/>
    <w:rsid w:val="00E17FA2"/>
    <w:rsid w:val="00E22330"/>
    <w:rsid w:val="00E30B5A"/>
    <w:rsid w:val="00E3123D"/>
    <w:rsid w:val="00E31461"/>
    <w:rsid w:val="00E31D43"/>
    <w:rsid w:val="00E32608"/>
    <w:rsid w:val="00E336BE"/>
    <w:rsid w:val="00E34188"/>
    <w:rsid w:val="00E34B6E"/>
    <w:rsid w:val="00E34BDF"/>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371"/>
    <w:rsid w:val="00E820CD"/>
    <w:rsid w:val="00E8234C"/>
    <w:rsid w:val="00E83AA9"/>
    <w:rsid w:val="00E85928"/>
    <w:rsid w:val="00E87822"/>
    <w:rsid w:val="00E90395"/>
    <w:rsid w:val="00E90E49"/>
    <w:rsid w:val="00E917F9"/>
    <w:rsid w:val="00E9291C"/>
    <w:rsid w:val="00E93B55"/>
    <w:rsid w:val="00E93FFE"/>
    <w:rsid w:val="00E94F8A"/>
    <w:rsid w:val="00EA7A41"/>
    <w:rsid w:val="00EB077B"/>
    <w:rsid w:val="00EB1E1F"/>
    <w:rsid w:val="00EB4EA2"/>
    <w:rsid w:val="00EC24D5"/>
    <w:rsid w:val="00EC27C6"/>
    <w:rsid w:val="00EC4207"/>
    <w:rsid w:val="00EC5653"/>
    <w:rsid w:val="00EC61C7"/>
    <w:rsid w:val="00EC71CE"/>
    <w:rsid w:val="00ED1006"/>
    <w:rsid w:val="00ED63A4"/>
    <w:rsid w:val="00EE0AC3"/>
    <w:rsid w:val="00EE2610"/>
    <w:rsid w:val="00EF18FE"/>
    <w:rsid w:val="00EF5787"/>
    <w:rsid w:val="00EF60D0"/>
    <w:rsid w:val="00F01095"/>
    <w:rsid w:val="00F0528D"/>
    <w:rsid w:val="00F06C67"/>
    <w:rsid w:val="00F06DFD"/>
    <w:rsid w:val="00F071D1"/>
    <w:rsid w:val="00F07533"/>
    <w:rsid w:val="00F10629"/>
    <w:rsid w:val="00F14F24"/>
    <w:rsid w:val="00F15FA5"/>
    <w:rsid w:val="00F209B7"/>
    <w:rsid w:val="00F2376F"/>
    <w:rsid w:val="00F243D8"/>
    <w:rsid w:val="00F30828"/>
    <w:rsid w:val="00F313D6"/>
    <w:rsid w:val="00F31C96"/>
    <w:rsid w:val="00F379B9"/>
    <w:rsid w:val="00F404CF"/>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1FA"/>
    <w:rsid w:val="00F868F5"/>
    <w:rsid w:val="00F86ED7"/>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771A"/>
    <w:pPr>
      <w:spacing w:after="120"/>
      <w:jc w:val="both"/>
    </w:pPr>
    <w:rPr>
      <w:rFonts w:ascii="Times New Roman" w:eastAsia="Arial Unicode MS" w:hAnsi="Times New Roman"/>
      <w:sz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977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771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ReferenceChar">
    <w:name w:val="Reference Char"/>
    <w:link w:val="Reference"/>
    <w:locked/>
    <w:rsid w:val="00A418BC"/>
    <w:rPr>
      <w:rFonts w:ascii="Arial" w:hAnsi="Arial"/>
      <w:lang w:eastAsia="zh-CN"/>
    </w:rPr>
  </w:style>
  <w:style w:type="paragraph" w:customStyle="1" w:styleId="Tablehead">
    <w:name w:val="Table_head"/>
    <w:basedOn w:val="Normal"/>
    <w:next w:val="Normal"/>
    <w:link w:val="TableheadChar"/>
    <w:qFormat/>
    <w:rsid w:val="00EE0AC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paragraph" w:customStyle="1" w:styleId="Tabletext">
    <w:name w:val="Table_text"/>
    <w:basedOn w:val="Normal"/>
    <w:link w:val="TabletextChar"/>
    <w:qFormat/>
    <w:rsid w:val="00EE0A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character" w:customStyle="1" w:styleId="TabletextChar">
    <w:name w:val="Table_text Char"/>
    <w:link w:val="Tabletext"/>
    <w:locked/>
    <w:rsid w:val="00EE0AC3"/>
    <w:rPr>
      <w:rFonts w:ascii="Times New Roman" w:hAnsi="Times New Roman"/>
      <w:sz w:val="22"/>
      <w:lang w:val="fr-FR" w:eastAsia="en-US"/>
    </w:rPr>
  </w:style>
  <w:style w:type="character" w:customStyle="1" w:styleId="TableheadChar">
    <w:name w:val="Table_head Char"/>
    <w:basedOn w:val="DefaultParagraphFont"/>
    <w:link w:val="Tablehead"/>
    <w:locked/>
    <w:rsid w:val="00EE0AC3"/>
    <w:rPr>
      <w:rFonts w:ascii="Times New Roman" w:hAnsi="Times New Roman"/>
      <w:b/>
      <w:sz w:val="22"/>
      <w:lang w:val="fr-FR" w:eastAsia="en-US"/>
    </w:rPr>
  </w:style>
  <w:style w:type="character" w:styleId="PlaceholderText">
    <w:name w:val="Placeholder Text"/>
    <w:basedOn w:val="DefaultParagraphFont"/>
    <w:uiPriority w:val="99"/>
    <w:semiHidden/>
    <w:rsid w:val="003739A0"/>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094F37"/>
    <w:rPr>
      <w:rFonts w:ascii="Times New Roman" w:hAnsi="Times New Roman"/>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71868">
      <w:bodyDiv w:val="1"/>
      <w:marLeft w:val="0"/>
      <w:marRight w:val="0"/>
      <w:marTop w:val="0"/>
      <w:marBottom w:val="0"/>
      <w:divBdr>
        <w:top w:val="none" w:sz="0" w:space="0" w:color="auto"/>
        <w:left w:val="none" w:sz="0" w:space="0" w:color="auto"/>
        <w:bottom w:val="none" w:sz="0" w:space="0" w:color="auto"/>
        <w:right w:val="none" w:sz="0" w:space="0" w:color="auto"/>
      </w:divBdr>
    </w:div>
    <w:div w:id="1074429224">
      <w:bodyDiv w:val="1"/>
      <w:marLeft w:val="0"/>
      <w:marRight w:val="0"/>
      <w:marTop w:val="0"/>
      <w:marBottom w:val="0"/>
      <w:divBdr>
        <w:top w:val="none" w:sz="0" w:space="0" w:color="auto"/>
        <w:left w:val="none" w:sz="0" w:space="0" w:color="auto"/>
        <w:bottom w:val="none" w:sz="0" w:space="0" w:color="auto"/>
        <w:right w:val="none" w:sz="0" w:space="0" w:color="auto"/>
      </w:divBdr>
    </w:div>
    <w:div w:id="1082483193">
      <w:bodyDiv w:val="1"/>
      <w:marLeft w:val="0"/>
      <w:marRight w:val="0"/>
      <w:marTop w:val="0"/>
      <w:marBottom w:val="0"/>
      <w:divBdr>
        <w:top w:val="none" w:sz="0" w:space="0" w:color="auto"/>
        <w:left w:val="none" w:sz="0" w:space="0" w:color="auto"/>
        <w:bottom w:val="none" w:sz="0" w:space="0" w:color="auto"/>
        <w:right w:val="none" w:sz="0" w:space="0" w:color="auto"/>
      </w:divBdr>
    </w:div>
    <w:div w:id="1698387169">
      <w:bodyDiv w:val="1"/>
      <w:marLeft w:val="0"/>
      <w:marRight w:val="0"/>
      <w:marTop w:val="0"/>
      <w:marBottom w:val="0"/>
      <w:divBdr>
        <w:top w:val="none" w:sz="0" w:space="0" w:color="auto"/>
        <w:left w:val="none" w:sz="0" w:space="0" w:color="auto"/>
        <w:bottom w:val="none" w:sz="0" w:space="0" w:color="auto"/>
        <w:right w:val="none" w:sz="0" w:space="0" w:color="auto"/>
      </w:divBdr>
    </w:div>
    <w:div w:id="18888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2436A-43C7-4794-B3D2-F849041D2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2090</Words>
  <Characters>11916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2018-08-11T01:23:00Z</dcterms:created>
  <dcterms:modified xsi:type="dcterms:W3CDTF">2018-09-29T03:30:00Z</dcterms:modified>
  <cp:category/>
</cp:coreProperties>
</file>